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88" w:rsidRPr="00821566" w:rsidRDefault="001428EC" w:rsidP="00237988">
      <w:pPr>
        <w:pStyle w:val="Heading1"/>
        <w:ind w:left="4770"/>
        <w:rPr>
          <w:lang w:val="es-E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-6.6pt;width:241.4pt;height:76.2pt;z-index:251660288;mso-wrap-style:none;mso-height-percent:200;mso-height-percent:200;mso-width-relative:margin;mso-height-relative:margin" stroked="f">
            <v:textbox style="mso-next-textbox:#_x0000_s1026;mso-fit-shape-to-text:t">
              <w:txbxContent>
                <w:p w:rsidR="00237988" w:rsidRDefault="00237988" w:rsidP="00237988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882900" cy="87630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9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7988" w:rsidRPr="00821566">
        <w:rPr>
          <w:lang w:val="es-ES"/>
        </w:rPr>
        <w:t>Vukice Mitrovic 62, 11000 Beograd, Serbia</w:t>
      </w:r>
    </w:p>
    <w:p w:rsidR="00237988" w:rsidRPr="00821566" w:rsidRDefault="00237988" w:rsidP="00237988">
      <w:pPr>
        <w:ind w:left="4770"/>
        <w:jc w:val="center"/>
        <w:rPr>
          <w:b/>
          <w:bCs/>
          <w:color w:val="003366"/>
          <w:lang w:val="es-ES"/>
        </w:rPr>
      </w:pPr>
      <w:proofErr w:type="gramStart"/>
      <w:r w:rsidRPr="00821566">
        <w:rPr>
          <w:b/>
          <w:bCs/>
          <w:color w:val="003366"/>
          <w:lang w:val="es-ES"/>
        </w:rPr>
        <w:t>tel/fax</w:t>
      </w:r>
      <w:proofErr w:type="gramEnd"/>
      <w:r w:rsidRPr="00821566">
        <w:rPr>
          <w:b/>
          <w:bCs/>
          <w:color w:val="003366"/>
          <w:lang w:val="es-ES"/>
        </w:rPr>
        <w:t xml:space="preserve">: + 381 11 2449 275 </w:t>
      </w:r>
    </w:p>
    <w:p w:rsidR="00237988" w:rsidRPr="00821566" w:rsidRDefault="00237988" w:rsidP="00237988">
      <w:pPr>
        <w:pStyle w:val="BodyText"/>
        <w:ind w:left="4770"/>
        <w:jc w:val="center"/>
        <w:rPr>
          <w:bCs/>
          <w:color w:val="003366"/>
          <w:sz w:val="28"/>
          <w:szCs w:val="28"/>
          <w:lang w:val="es-ES"/>
        </w:rPr>
      </w:pPr>
      <w:r w:rsidRPr="00821566">
        <w:rPr>
          <w:bCs/>
          <w:color w:val="003366"/>
          <w:sz w:val="28"/>
          <w:szCs w:val="28"/>
          <w:lang w:val="es-ES"/>
        </w:rPr>
        <w:t>info@balkanexpert.rs</w:t>
      </w:r>
    </w:p>
    <w:p w:rsidR="00237988" w:rsidRPr="00821566" w:rsidRDefault="00237988" w:rsidP="00237988">
      <w:pPr>
        <w:ind w:left="4770"/>
        <w:jc w:val="center"/>
        <w:rPr>
          <w:b/>
          <w:bCs/>
          <w:color w:val="003366"/>
          <w:sz w:val="28"/>
          <w:szCs w:val="28"/>
          <w:lang w:val="es-ES"/>
        </w:rPr>
      </w:pPr>
      <w:proofErr w:type="gramStart"/>
      <w:r w:rsidRPr="00821566">
        <w:rPr>
          <w:b/>
          <w:bCs/>
          <w:color w:val="003366"/>
          <w:sz w:val="28"/>
          <w:szCs w:val="28"/>
          <w:lang w:val="es-ES"/>
        </w:rPr>
        <w:t>license</w:t>
      </w:r>
      <w:proofErr w:type="gramEnd"/>
      <w:r w:rsidRPr="00821566">
        <w:rPr>
          <w:b/>
          <w:bCs/>
          <w:color w:val="003366"/>
          <w:sz w:val="28"/>
          <w:szCs w:val="28"/>
          <w:lang w:val="es-ES"/>
        </w:rPr>
        <w:t xml:space="preserve"> OTP </w:t>
      </w:r>
      <w:r w:rsidR="009E2144" w:rsidRPr="00821566">
        <w:rPr>
          <w:b/>
          <w:bCs/>
          <w:color w:val="003366"/>
          <w:sz w:val="28"/>
          <w:szCs w:val="28"/>
          <w:lang w:val="es-ES"/>
        </w:rPr>
        <w:t>5</w:t>
      </w:r>
      <w:r w:rsidRPr="00821566">
        <w:rPr>
          <w:b/>
          <w:bCs/>
          <w:color w:val="003366"/>
          <w:sz w:val="28"/>
          <w:szCs w:val="28"/>
          <w:lang w:val="es-ES"/>
        </w:rPr>
        <w:t>4/201</w:t>
      </w:r>
      <w:r w:rsidR="009E2144" w:rsidRPr="00821566">
        <w:rPr>
          <w:b/>
          <w:bCs/>
          <w:color w:val="003366"/>
          <w:sz w:val="28"/>
          <w:szCs w:val="28"/>
          <w:lang w:val="es-ES"/>
        </w:rPr>
        <w:t>3</w:t>
      </w:r>
      <w:r w:rsidRPr="00821566">
        <w:rPr>
          <w:b/>
          <w:bCs/>
          <w:color w:val="003366"/>
          <w:sz w:val="28"/>
          <w:szCs w:val="28"/>
          <w:lang w:val="es-ES"/>
        </w:rPr>
        <w:t xml:space="preserve"> </w:t>
      </w:r>
    </w:p>
    <w:p w:rsidR="00237988" w:rsidRPr="00821566" w:rsidRDefault="00237988" w:rsidP="00237988">
      <w:pPr>
        <w:jc w:val="center"/>
        <w:rPr>
          <w:b/>
          <w:sz w:val="32"/>
          <w:szCs w:val="32"/>
          <w:lang w:val="es-ES"/>
        </w:rPr>
      </w:pPr>
    </w:p>
    <w:p w:rsidR="00DE7C6F" w:rsidRPr="00821566" w:rsidRDefault="00DE7C6F" w:rsidP="00237988">
      <w:pPr>
        <w:jc w:val="center"/>
        <w:rPr>
          <w:b/>
          <w:sz w:val="32"/>
          <w:szCs w:val="32"/>
          <w:lang w:val="es-ES"/>
        </w:rPr>
      </w:pPr>
    </w:p>
    <w:p w:rsidR="00DE7C6F" w:rsidRPr="00821566" w:rsidRDefault="001428EC" w:rsidP="00237988">
      <w:pPr>
        <w:jc w:val="center"/>
        <w:rPr>
          <w:b/>
          <w:sz w:val="32"/>
          <w:szCs w:val="32"/>
          <w:lang w:val="es-ES"/>
        </w:rPr>
      </w:pPr>
      <w:r w:rsidRPr="001428EC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.2pt;margin-top:14.35pt;width:507.95pt;height:21.8pt;z-index:251662336" fillcolor="#369" stroked="f">
            <v:shadow on="t" color="#b2b2b2" opacity="52429f" offset="3pt"/>
            <v:textpath style="font-family:&quot;Verdana&quot;;font-size:18pt;v-text-kern:t" trim="t" fitpath="t" string="DISCOVER MONASTERIES OF SERBIA - full day tour from Belgrade"/>
            <w10:wrap type="square"/>
          </v:shape>
        </w:pict>
      </w:r>
    </w:p>
    <w:p w:rsidR="004F2C91" w:rsidRDefault="004F2C91" w:rsidP="004F2C91">
      <w:pPr>
        <w:rPr>
          <w:rFonts w:ascii="Verdana" w:hAnsi="Verdana"/>
          <w:b/>
          <w:color w:val="000080"/>
          <w:sz w:val="20"/>
          <w:szCs w:val="20"/>
        </w:rPr>
      </w:pPr>
      <w:r w:rsidRPr="00DE7C6F">
        <w:rPr>
          <w:rFonts w:ascii="Verdana" w:hAnsi="Verdana"/>
          <w:b/>
          <w:color w:val="000080"/>
          <w:sz w:val="20"/>
          <w:szCs w:val="20"/>
        </w:rPr>
        <w:t>Manasija</w:t>
      </w:r>
      <w:r>
        <w:rPr>
          <w:rFonts w:ascii="Verdana" w:hAnsi="Verdana"/>
          <w:b/>
          <w:color w:val="000080"/>
          <w:sz w:val="20"/>
          <w:szCs w:val="20"/>
        </w:rPr>
        <w:t xml:space="preserve"> – Ravanica - Lazarica - Ljubostinja </w:t>
      </w:r>
    </w:p>
    <w:p w:rsidR="004F2C91" w:rsidRDefault="004F2C91" w:rsidP="004F2C91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We will leave </w:t>
      </w:r>
      <w:smartTag w:uri="urn:schemas-microsoft-com:office:smarttags" w:element="City">
        <w:r>
          <w:rPr>
            <w:rFonts w:ascii="Verdana" w:hAnsi="Verdana"/>
            <w:color w:val="000080"/>
            <w:sz w:val="20"/>
            <w:szCs w:val="20"/>
          </w:rPr>
          <w:t>Belgrade</w:t>
        </w:r>
      </w:smartTag>
      <w:r>
        <w:rPr>
          <w:rFonts w:ascii="Verdana" w:hAnsi="Verdana"/>
          <w:color w:val="000080"/>
          <w:sz w:val="20"/>
          <w:szCs w:val="20"/>
        </w:rPr>
        <w:t xml:space="preserve"> in the morning by driving south into the area of central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color w:val="000080"/>
              <w:sz w:val="20"/>
              <w:szCs w:val="20"/>
            </w:rPr>
            <w:t>Serbia</w:t>
          </w:r>
        </w:smartTag>
      </w:smartTag>
      <w:r>
        <w:rPr>
          <w:rFonts w:ascii="Verdana" w:hAnsi="Verdana"/>
          <w:color w:val="000080"/>
          <w:sz w:val="20"/>
          <w:szCs w:val="20"/>
        </w:rPr>
        <w:t xml:space="preserve">. Our first visit will be </w:t>
      </w:r>
      <w:r w:rsidRPr="006E44F5">
        <w:rPr>
          <w:rFonts w:ascii="Verdana" w:hAnsi="Verdana"/>
          <w:color w:val="000080"/>
          <w:sz w:val="20"/>
          <w:szCs w:val="20"/>
        </w:rPr>
        <w:t>Monastery Manasija</w:t>
      </w:r>
      <w:r>
        <w:rPr>
          <w:rFonts w:ascii="Verdana" w:hAnsi="Verdana"/>
          <w:color w:val="000080"/>
          <w:sz w:val="20"/>
          <w:szCs w:val="20"/>
        </w:rPr>
        <w:t xml:space="preserve">, founded by </w:t>
      </w:r>
      <w:r w:rsidRPr="006E44F5">
        <w:rPr>
          <w:rFonts w:ascii="Verdana" w:hAnsi="Verdana"/>
          <w:color w:val="000080"/>
          <w:sz w:val="20"/>
          <w:szCs w:val="20"/>
        </w:rPr>
        <w:t>Despot Stefan Lazarević</w:t>
      </w:r>
      <w:r>
        <w:rPr>
          <w:rFonts w:ascii="Verdana" w:hAnsi="Verdana"/>
          <w:color w:val="000080"/>
          <w:sz w:val="20"/>
          <w:szCs w:val="20"/>
        </w:rPr>
        <w:t xml:space="preserve"> in the first half of the 15th century. This monastery has the best preserved medieval fortification in the country. Its high defensive walls were once additionally protected by 12 towers and a series of hanging machicolations. This fortified area still contains the ruins of the old Refectory, the reconstructed monastic residence with a valuable private library, and the Church of the Holy Trinity with its exceptionally fine fresco paintings.</w:t>
      </w:r>
    </w:p>
    <w:p w:rsidR="004F2C91" w:rsidRDefault="00DE7C6F" w:rsidP="004F2C91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noProof/>
          <w:color w:val="000080"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777875</wp:posOffset>
            </wp:positionV>
            <wp:extent cx="4057650" cy="2774950"/>
            <wp:effectExtent l="19050" t="0" r="0" b="0"/>
            <wp:wrapSquare wrapText="bothSides"/>
            <wp:docPr id="5" name="Picture 5" descr="mana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as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C91">
        <w:rPr>
          <w:rFonts w:ascii="Verdana" w:hAnsi="Verdana"/>
          <w:color w:val="000080"/>
          <w:sz w:val="20"/>
          <w:szCs w:val="20"/>
        </w:rPr>
        <w:t xml:space="preserve">A short scenic drive away is </w:t>
      </w:r>
      <w:r w:rsidR="004F2C91" w:rsidRPr="006E44F5">
        <w:rPr>
          <w:rFonts w:ascii="Verdana" w:hAnsi="Verdana"/>
          <w:color w:val="000080"/>
          <w:sz w:val="20"/>
          <w:szCs w:val="20"/>
        </w:rPr>
        <w:t>Monastery Ravanica</w:t>
      </w:r>
      <w:r w:rsidR="004F2C91">
        <w:rPr>
          <w:rFonts w:ascii="Verdana" w:hAnsi="Verdana"/>
          <w:color w:val="000080"/>
          <w:sz w:val="20"/>
          <w:szCs w:val="20"/>
        </w:rPr>
        <w:t xml:space="preserve"> monastery, founded by the Serbian </w:t>
      </w:r>
      <w:r w:rsidR="004F2C91" w:rsidRPr="006E44F5">
        <w:rPr>
          <w:rFonts w:ascii="Verdana" w:hAnsi="Verdana"/>
          <w:color w:val="000080"/>
          <w:sz w:val="20"/>
          <w:szCs w:val="20"/>
        </w:rPr>
        <w:t>Prince Lazar</w:t>
      </w:r>
      <w:r w:rsidR="004F2C91">
        <w:rPr>
          <w:rFonts w:ascii="Verdana" w:hAnsi="Verdana"/>
          <w:color w:val="000080"/>
          <w:sz w:val="20"/>
          <w:szCs w:val="20"/>
        </w:rPr>
        <w:t xml:space="preserve"> in the second half of the 14th century. This is the most typical example of what is called the Morava School of Serbian medieval architecture. The monastery's five-domed Church of the Ascension displays rather badly damaged but very fine frescoes. A transparent coffin in the church contains relics of the great and highly devoted </w:t>
      </w:r>
      <w:r w:rsidR="004F2C91" w:rsidRPr="006E44F5">
        <w:rPr>
          <w:rFonts w:ascii="Verdana" w:hAnsi="Verdana"/>
          <w:color w:val="000080"/>
          <w:sz w:val="20"/>
          <w:szCs w:val="20"/>
        </w:rPr>
        <w:t>Prince Lazar</w:t>
      </w:r>
      <w:r w:rsidR="004F2C91">
        <w:rPr>
          <w:rFonts w:ascii="Verdana" w:hAnsi="Verdana"/>
          <w:color w:val="000080"/>
          <w:sz w:val="20"/>
          <w:szCs w:val="20"/>
        </w:rPr>
        <w:t>, killed in the battle of Kosovo in 1389 and soon afterwards declared a saint.</w:t>
      </w:r>
    </w:p>
    <w:p w:rsidR="004F2C91" w:rsidRDefault="004F2C91" w:rsidP="004F2C91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We will continue our drive south to the town of </w:t>
      </w:r>
      <w:smartTag w:uri="urn:schemas-microsoft-com:office:smarttags" w:element="City">
        <w:r>
          <w:rPr>
            <w:rFonts w:ascii="Verdana" w:hAnsi="Verdana"/>
            <w:color w:val="000080"/>
            <w:sz w:val="20"/>
            <w:szCs w:val="20"/>
          </w:rPr>
          <w:t>Kruševac</w:t>
        </w:r>
      </w:smartTag>
      <w:r>
        <w:rPr>
          <w:rFonts w:ascii="Verdana" w:hAnsi="Verdana"/>
          <w:color w:val="000080"/>
          <w:sz w:val="20"/>
          <w:szCs w:val="20"/>
        </w:rPr>
        <w:t xml:space="preserve">, the medieval capital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color w:val="000080"/>
              <w:sz w:val="20"/>
              <w:szCs w:val="20"/>
            </w:rPr>
            <w:t>Serbia</w:t>
          </w:r>
        </w:smartTag>
      </w:smartTag>
      <w:r>
        <w:rPr>
          <w:rFonts w:ascii="Verdana" w:hAnsi="Verdana"/>
          <w:color w:val="000080"/>
          <w:sz w:val="20"/>
          <w:szCs w:val="20"/>
        </w:rPr>
        <w:t xml:space="preserve"> during the time of </w:t>
      </w:r>
      <w:r w:rsidRPr="006E44F5">
        <w:rPr>
          <w:rFonts w:ascii="Verdana" w:hAnsi="Verdana"/>
          <w:color w:val="000080"/>
          <w:sz w:val="20"/>
          <w:szCs w:val="20"/>
        </w:rPr>
        <w:t>Prince Lazar</w:t>
      </w:r>
      <w:r>
        <w:rPr>
          <w:rFonts w:ascii="Verdana" w:hAnsi="Verdana"/>
          <w:color w:val="000080"/>
          <w:sz w:val="20"/>
          <w:szCs w:val="20"/>
        </w:rPr>
        <w:t xml:space="preserve"> in the second half of the 14</w:t>
      </w:r>
      <w:r>
        <w:rPr>
          <w:rFonts w:ascii="Verdana" w:hAnsi="Verdana"/>
          <w:color w:val="000080"/>
          <w:sz w:val="20"/>
          <w:szCs w:val="20"/>
          <w:vertAlign w:val="superscript"/>
        </w:rPr>
        <w:t>th</w:t>
      </w:r>
      <w:r>
        <w:rPr>
          <w:rFonts w:ascii="Verdana" w:hAnsi="Verdana"/>
          <w:color w:val="000080"/>
          <w:sz w:val="20"/>
          <w:szCs w:val="20"/>
        </w:rPr>
        <w:t xml:space="preserve"> century. We will see the Lazarica Court Church, founded by the Serbian </w:t>
      </w:r>
      <w:r w:rsidRPr="006E44F5">
        <w:rPr>
          <w:rFonts w:ascii="Verdana" w:hAnsi="Verdana"/>
          <w:color w:val="000080"/>
          <w:sz w:val="20"/>
          <w:szCs w:val="20"/>
        </w:rPr>
        <w:t>Prince Lazar</w:t>
      </w:r>
      <w:r>
        <w:rPr>
          <w:rFonts w:ascii="Verdana" w:hAnsi="Verdana"/>
          <w:color w:val="000080"/>
          <w:sz w:val="20"/>
          <w:szCs w:val="20"/>
        </w:rPr>
        <w:t xml:space="preserve"> in 1380. This church represents a fine architectural achievement, adorned with rich carved stone decoration on the arches, rosettes, windows and portals. As one of the earliest monuments of the </w:t>
      </w:r>
      <w:smartTag w:uri="urn:schemas-microsoft-com:office:smarttags" w:element="place">
        <w:r>
          <w:rPr>
            <w:rFonts w:ascii="Verdana" w:hAnsi="Verdana"/>
            <w:color w:val="000080"/>
            <w:sz w:val="20"/>
            <w:szCs w:val="20"/>
          </w:rPr>
          <w:t>Morava</w:t>
        </w:r>
      </w:smartTag>
      <w:r>
        <w:rPr>
          <w:rFonts w:ascii="Verdana" w:hAnsi="Verdana"/>
          <w:color w:val="000080"/>
          <w:sz w:val="20"/>
          <w:szCs w:val="20"/>
        </w:rPr>
        <w:t xml:space="preserve"> school, it long served as a model for Serbian builders.</w:t>
      </w:r>
    </w:p>
    <w:p w:rsidR="004F2C91" w:rsidRDefault="004F2C91" w:rsidP="004F2C91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Our next visit will be </w:t>
      </w:r>
      <w:r w:rsidRPr="006E44F5">
        <w:rPr>
          <w:rFonts w:ascii="Verdana" w:hAnsi="Verdana"/>
          <w:color w:val="000080"/>
          <w:sz w:val="20"/>
          <w:szCs w:val="20"/>
        </w:rPr>
        <w:t>Monastery Ljubostinja</w:t>
      </w:r>
      <w:r>
        <w:rPr>
          <w:rFonts w:ascii="Verdana" w:hAnsi="Verdana"/>
          <w:color w:val="000080"/>
          <w:sz w:val="20"/>
          <w:szCs w:val="20"/>
        </w:rPr>
        <w:t xml:space="preserve"> founded by </w:t>
      </w:r>
      <w:r w:rsidRPr="006E44F5">
        <w:rPr>
          <w:rFonts w:ascii="Verdana" w:hAnsi="Verdana"/>
          <w:color w:val="000080"/>
          <w:sz w:val="20"/>
          <w:szCs w:val="20"/>
        </w:rPr>
        <w:t>Prince Lazar's</w:t>
      </w:r>
      <w:r>
        <w:rPr>
          <w:rFonts w:ascii="Verdana" w:hAnsi="Verdana"/>
          <w:color w:val="000080"/>
          <w:sz w:val="20"/>
          <w:szCs w:val="20"/>
        </w:rPr>
        <w:t xml:space="preserve"> wife, </w:t>
      </w:r>
      <w:r w:rsidRPr="006E44F5">
        <w:rPr>
          <w:rFonts w:ascii="Verdana" w:hAnsi="Verdana"/>
          <w:color w:val="000080"/>
          <w:sz w:val="20"/>
          <w:szCs w:val="20"/>
        </w:rPr>
        <w:t>Princess Milica</w:t>
      </w:r>
      <w:r>
        <w:rPr>
          <w:rFonts w:ascii="Verdana" w:hAnsi="Verdana"/>
          <w:color w:val="000080"/>
          <w:sz w:val="20"/>
          <w:szCs w:val="20"/>
        </w:rPr>
        <w:t xml:space="preserve"> in 1388. Its </w:t>
      </w:r>
      <w:smartTag w:uri="urn:schemas-microsoft-com:office:smarttags" w:element="PlaceType">
        <w:r>
          <w:rPr>
            <w:rFonts w:ascii="Verdana" w:hAnsi="Verdana"/>
            <w:color w:val="000080"/>
            <w:sz w:val="20"/>
            <w:szCs w:val="20"/>
          </w:rPr>
          <w:t>Church</w:t>
        </w:r>
      </w:smartTag>
      <w:r>
        <w:rPr>
          <w:rFonts w:ascii="Verdana" w:hAnsi="Verdana"/>
          <w:color w:val="000080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Verdana" w:hAnsi="Verdana"/>
            <w:color w:val="000080"/>
            <w:sz w:val="20"/>
            <w:szCs w:val="20"/>
          </w:rPr>
          <w:t>Virgin Mary</w:t>
        </w:r>
      </w:smartTag>
      <w:r>
        <w:rPr>
          <w:rFonts w:ascii="Verdana" w:hAnsi="Verdana"/>
          <w:color w:val="000080"/>
          <w:sz w:val="20"/>
          <w:szCs w:val="20"/>
        </w:rPr>
        <w:t xml:space="preserve"> is considered to be one of the most elegant architectonic monuments of mediaeval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color w:val="000080"/>
              <w:sz w:val="20"/>
              <w:szCs w:val="20"/>
            </w:rPr>
            <w:t>Serbia</w:t>
          </w:r>
        </w:smartTag>
      </w:smartTag>
      <w:r>
        <w:rPr>
          <w:rFonts w:ascii="Verdana" w:hAnsi="Verdana"/>
          <w:color w:val="000080"/>
          <w:sz w:val="20"/>
          <w:szCs w:val="20"/>
        </w:rPr>
        <w:t>: the domed building, situated in a very pleasant environment, displays the form of an inscribed cross combined with a trefoil. This is maybe the only Serbian monastery where the names of both the chief builder and painter have been preserved.</w:t>
      </w:r>
    </w:p>
    <w:p w:rsidR="004F2C91" w:rsidRDefault="004F2C91" w:rsidP="004F2C91">
      <w:pPr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In the evening we will return to Belgrade.</w:t>
      </w:r>
    </w:p>
    <w:p w:rsidR="006E44F5" w:rsidRDefault="006E44F5" w:rsidP="004F2C91">
      <w:pPr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6E44F5" w:rsidRPr="00FB35D0" w:rsidRDefault="006E44F5" w:rsidP="006E44F5">
      <w:pPr>
        <w:rPr>
          <w:rFonts w:ascii="Verdana" w:hAnsi="Verdana"/>
          <w:b/>
          <w:color w:val="FF0000"/>
          <w:sz w:val="20"/>
          <w:szCs w:val="20"/>
          <w:lang w:val="en-US"/>
        </w:rPr>
      </w:pPr>
      <w:r w:rsidRPr="004D2A9D">
        <w:rPr>
          <w:rFonts w:ascii="Verdana" w:hAnsi="Verdana"/>
          <w:b/>
          <w:color w:val="FF0000"/>
          <w:sz w:val="20"/>
          <w:szCs w:val="20"/>
        </w:rPr>
        <w:t>Includ</w:t>
      </w:r>
      <w:r>
        <w:rPr>
          <w:rFonts w:ascii="Verdana" w:hAnsi="Verdana"/>
          <w:b/>
          <w:color w:val="FF0000"/>
          <w:sz w:val="20"/>
          <w:szCs w:val="20"/>
        </w:rPr>
        <w:t xml:space="preserve">ing private transportation by </w:t>
      </w:r>
      <w:r>
        <w:rPr>
          <w:rFonts w:ascii="Verdana" w:hAnsi="Verdana"/>
          <w:b/>
          <w:color w:val="FF0000"/>
          <w:sz w:val="20"/>
          <w:szCs w:val="20"/>
          <w:lang w:val="en-US"/>
        </w:rPr>
        <w:t>bus</w:t>
      </w:r>
      <w:r>
        <w:rPr>
          <w:rFonts w:ascii="Verdana" w:hAnsi="Verdana"/>
          <w:b/>
          <w:color w:val="FF0000"/>
          <w:sz w:val="20"/>
          <w:szCs w:val="20"/>
        </w:rPr>
        <w:t>, English speaking guide, all entrances</w:t>
      </w:r>
      <w:r>
        <w:rPr>
          <w:rFonts w:ascii="Verdana" w:hAnsi="Verdana"/>
          <w:b/>
          <w:color w:val="FF0000"/>
          <w:sz w:val="20"/>
          <w:szCs w:val="20"/>
          <w:lang w:val="en-US"/>
        </w:rPr>
        <w:t>, lunch  - tour last</w:t>
      </w:r>
      <w:r w:rsidR="00821566">
        <w:rPr>
          <w:rFonts w:ascii="Verdana" w:hAnsi="Verdana"/>
          <w:b/>
          <w:color w:val="FF0000"/>
          <w:sz w:val="20"/>
          <w:szCs w:val="20"/>
          <w:lang w:val="en-US"/>
        </w:rPr>
        <w:t>s</w:t>
      </w:r>
      <w:r>
        <w:rPr>
          <w:rFonts w:ascii="Verdana" w:hAnsi="Verdana"/>
          <w:b/>
          <w:color w:val="FF0000"/>
          <w:sz w:val="20"/>
          <w:szCs w:val="20"/>
          <w:lang w:val="en-US"/>
        </w:rPr>
        <w:t xml:space="preserve"> 9 hours</w:t>
      </w:r>
    </w:p>
    <w:p w:rsidR="006E44F5" w:rsidRDefault="006E44F5" w:rsidP="006E44F5">
      <w:pPr>
        <w:rPr>
          <w:rFonts w:ascii="Verdana" w:hAnsi="Verdana"/>
          <w:color w:val="FF0000"/>
          <w:sz w:val="20"/>
          <w:szCs w:val="20"/>
          <w:lang w:val="en-US"/>
        </w:rPr>
      </w:pPr>
    </w:p>
    <w:p w:rsidR="006E44F5" w:rsidRDefault="006E44F5" w:rsidP="006E44F5">
      <w:pPr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6E44F5" w:rsidRDefault="006E44F5" w:rsidP="006E44F5">
      <w:pPr>
        <w:rPr>
          <w:rFonts w:ascii="Verdana" w:hAnsi="Verdana"/>
          <w:b/>
          <w:color w:val="FF0000"/>
          <w:sz w:val="20"/>
          <w:szCs w:val="20"/>
          <w:lang w:val="en-US"/>
        </w:rPr>
      </w:pPr>
      <w:r>
        <w:rPr>
          <w:rFonts w:ascii="Verdana" w:hAnsi="Verdana"/>
          <w:b/>
          <w:color w:val="FF0000"/>
          <w:sz w:val="20"/>
          <w:szCs w:val="20"/>
          <w:lang w:val="en-US"/>
        </w:rPr>
        <w:t xml:space="preserve">MINIMUM 10 </w:t>
      </w:r>
      <w:r w:rsidRPr="00E870D3">
        <w:rPr>
          <w:rFonts w:ascii="Verdana" w:hAnsi="Verdana"/>
          <w:b/>
          <w:color w:val="FF0000"/>
          <w:sz w:val="20"/>
          <w:szCs w:val="20"/>
        </w:rPr>
        <w:t>passengers</w:t>
      </w:r>
      <w:r>
        <w:rPr>
          <w:rFonts w:ascii="Verdana" w:hAnsi="Verdana"/>
          <w:b/>
          <w:color w:val="FF0000"/>
          <w:sz w:val="20"/>
          <w:szCs w:val="20"/>
          <w:lang w:val="en-US"/>
        </w:rPr>
        <w:t xml:space="preserve"> – </w:t>
      </w:r>
      <w:r w:rsidR="00821566">
        <w:rPr>
          <w:rFonts w:ascii="Verdana" w:hAnsi="Verdana"/>
          <w:b/>
          <w:color w:val="FF0000"/>
          <w:sz w:val="20"/>
          <w:szCs w:val="20"/>
          <w:lang w:val="en-US"/>
        </w:rPr>
        <w:t>80</w:t>
      </w:r>
      <w:r>
        <w:rPr>
          <w:rFonts w:ascii="Verdana" w:hAnsi="Verdana"/>
          <w:b/>
          <w:color w:val="FF0000"/>
          <w:sz w:val="20"/>
          <w:szCs w:val="20"/>
          <w:lang w:val="en-US"/>
        </w:rPr>
        <w:t>.00 EUR per person</w:t>
      </w:r>
    </w:p>
    <w:p w:rsidR="006E44F5" w:rsidRDefault="006E44F5" w:rsidP="006E44F5">
      <w:pPr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6E44F5" w:rsidRDefault="006E44F5" w:rsidP="006E44F5">
      <w:pPr>
        <w:jc w:val="center"/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6E44F5" w:rsidRDefault="006E44F5" w:rsidP="006E44F5">
      <w:pPr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6E44F5" w:rsidRDefault="006E44F5" w:rsidP="004F2C91">
      <w:pPr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422187" w:rsidRDefault="00422187" w:rsidP="00422187">
      <w:pPr>
        <w:rPr>
          <w:rFonts w:ascii="Verdana" w:hAnsi="Verdana"/>
          <w:color w:val="FF0000"/>
          <w:sz w:val="20"/>
          <w:szCs w:val="20"/>
          <w:lang w:val="en-US"/>
        </w:rPr>
      </w:pPr>
    </w:p>
    <w:p w:rsidR="00B061B0" w:rsidRDefault="00B061B0" w:rsidP="00422187">
      <w:pPr>
        <w:rPr>
          <w:rFonts w:ascii="Verdana" w:hAnsi="Verdana"/>
          <w:color w:val="FF0000"/>
          <w:sz w:val="20"/>
          <w:szCs w:val="20"/>
          <w:lang w:val="en-US"/>
        </w:rPr>
      </w:pPr>
    </w:p>
    <w:p w:rsidR="00B061B0" w:rsidRDefault="00B061B0" w:rsidP="00422187">
      <w:pPr>
        <w:rPr>
          <w:rFonts w:ascii="Verdana" w:hAnsi="Verdana"/>
          <w:color w:val="FF0000"/>
          <w:sz w:val="20"/>
          <w:szCs w:val="20"/>
          <w:lang w:val="en-US"/>
        </w:rPr>
      </w:pPr>
    </w:p>
    <w:p w:rsidR="00422187" w:rsidRDefault="00422187" w:rsidP="00422187">
      <w:pPr>
        <w:jc w:val="center"/>
        <w:rPr>
          <w:rFonts w:ascii="Verdana" w:hAnsi="Verdana"/>
          <w:b/>
          <w:color w:val="000080"/>
          <w:sz w:val="16"/>
          <w:szCs w:val="16"/>
        </w:rPr>
      </w:pPr>
      <w:r>
        <w:rPr>
          <w:rFonts w:ascii="Verdana" w:hAnsi="Verdana"/>
          <w:b/>
          <w:color w:val="000080"/>
          <w:sz w:val="16"/>
          <w:szCs w:val="16"/>
        </w:rPr>
        <w:t>Trip organized by: “</w:t>
      </w:r>
      <w:r w:rsidR="00567797">
        <w:rPr>
          <w:rFonts w:ascii="Verdana" w:hAnsi="Verdana"/>
          <w:b/>
          <w:color w:val="000080"/>
          <w:sz w:val="16"/>
          <w:szCs w:val="16"/>
          <w:lang w:val="en-US"/>
        </w:rPr>
        <w:t>BALKAN EXPERT</w:t>
      </w:r>
      <w:r>
        <w:rPr>
          <w:rFonts w:ascii="Verdana" w:hAnsi="Verdana"/>
          <w:b/>
          <w:color w:val="000080"/>
          <w:sz w:val="16"/>
          <w:szCs w:val="16"/>
        </w:rPr>
        <w:t xml:space="preserve">” d.o.o. license no. </w:t>
      </w:r>
      <w:r w:rsidR="00567797">
        <w:rPr>
          <w:rFonts w:ascii="Verdana" w:hAnsi="Verdana"/>
          <w:b/>
          <w:color w:val="000080"/>
          <w:sz w:val="16"/>
          <w:szCs w:val="16"/>
          <w:lang w:val="en-US"/>
        </w:rPr>
        <w:t>OTP 54/2013</w:t>
      </w:r>
    </w:p>
    <w:p w:rsidR="00422187" w:rsidRDefault="00422187" w:rsidP="00422187">
      <w:pPr>
        <w:jc w:val="center"/>
        <w:rPr>
          <w:rFonts w:ascii="Verdana" w:hAnsi="Verdana"/>
          <w:b/>
          <w:color w:val="000080"/>
          <w:sz w:val="16"/>
          <w:szCs w:val="16"/>
          <w:lang w:val="en-US"/>
        </w:rPr>
      </w:pPr>
      <w:r>
        <w:rPr>
          <w:rFonts w:ascii="Verdana" w:hAnsi="Verdana"/>
          <w:b/>
          <w:color w:val="000080"/>
          <w:sz w:val="16"/>
          <w:szCs w:val="16"/>
        </w:rPr>
        <w:t>Tour available with general condition of travel of “</w:t>
      </w:r>
      <w:r w:rsidR="00567797">
        <w:rPr>
          <w:rFonts w:ascii="Verdana" w:hAnsi="Verdana"/>
          <w:b/>
          <w:color w:val="000080"/>
          <w:sz w:val="16"/>
          <w:szCs w:val="16"/>
          <w:lang w:val="en-US"/>
        </w:rPr>
        <w:t>BALKAN EXPERT</w:t>
      </w:r>
      <w:r>
        <w:rPr>
          <w:rFonts w:ascii="Verdana" w:hAnsi="Verdana"/>
          <w:b/>
          <w:color w:val="000080"/>
          <w:sz w:val="16"/>
          <w:szCs w:val="16"/>
        </w:rPr>
        <w:t>”</w:t>
      </w:r>
    </w:p>
    <w:sectPr w:rsidR="00422187" w:rsidSect="005A67A4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50"/>
    <w:multiLevelType w:val="hybridMultilevel"/>
    <w:tmpl w:val="D848BDBE"/>
    <w:lvl w:ilvl="0" w:tplc="C3506BB0">
      <w:start w:val="1"/>
      <w:numFmt w:val="bullet"/>
      <w:lvlText w:val="-"/>
      <w:lvlJc w:val="left"/>
      <w:pPr>
        <w:ind w:left="46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1">
    <w:nsid w:val="07C25BA0"/>
    <w:multiLevelType w:val="hybridMultilevel"/>
    <w:tmpl w:val="F236BA46"/>
    <w:lvl w:ilvl="0" w:tplc="FC8AE6A6">
      <w:start w:val="1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>
    <w:nsid w:val="6D077642"/>
    <w:multiLevelType w:val="hybridMultilevel"/>
    <w:tmpl w:val="0DF8460A"/>
    <w:lvl w:ilvl="0" w:tplc="52085994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988"/>
    <w:rsid w:val="00002CE4"/>
    <w:rsid w:val="00007C21"/>
    <w:rsid w:val="000141DE"/>
    <w:rsid w:val="0003079C"/>
    <w:rsid w:val="0004195F"/>
    <w:rsid w:val="000576AB"/>
    <w:rsid w:val="00097FEC"/>
    <w:rsid w:val="000A7FB7"/>
    <w:rsid w:val="000B5145"/>
    <w:rsid w:val="000E6E2B"/>
    <w:rsid w:val="001214CB"/>
    <w:rsid w:val="001428EC"/>
    <w:rsid w:val="001434FF"/>
    <w:rsid w:val="00150B6F"/>
    <w:rsid w:val="0017484F"/>
    <w:rsid w:val="0018348A"/>
    <w:rsid w:val="001A3D77"/>
    <w:rsid w:val="001A3E1D"/>
    <w:rsid w:val="001B6B57"/>
    <w:rsid w:val="001C254C"/>
    <w:rsid w:val="001D45DE"/>
    <w:rsid w:val="001D64B9"/>
    <w:rsid w:val="00206C67"/>
    <w:rsid w:val="00237988"/>
    <w:rsid w:val="00263653"/>
    <w:rsid w:val="00265275"/>
    <w:rsid w:val="00295CD8"/>
    <w:rsid w:val="002A0001"/>
    <w:rsid w:val="002A3573"/>
    <w:rsid w:val="002C12A1"/>
    <w:rsid w:val="002E1C19"/>
    <w:rsid w:val="00311143"/>
    <w:rsid w:val="00346901"/>
    <w:rsid w:val="00382874"/>
    <w:rsid w:val="00395FBE"/>
    <w:rsid w:val="003A6D33"/>
    <w:rsid w:val="003A7B43"/>
    <w:rsid w:val="003B16D1"/>
    <w:rsid w:val="003C0609"/>
    <w:rsid w:val="003C5F35"/>
    <w:rsid w:val="00400517"/>
    <w:rsid w:val="004069C6"/>
    <w:rsid w:val="00417244"/>
    <w:rsid w:val="00422187"/>
    <w:rsid w:val="00424690"/>
    <w:rsid w:val="00443705"/>
    <w:rsid w:val="00450E37"/>
    <w:rsid w:val="00480EF7"/>
    <w:rsid w:val="004819D5"/>
    <w:rsid w:val="00484997"/>
    <w:rsid w:val="004A4476"/>
    <w:rsid w:val="004A5C15"/>
    <w:rsid w:val="004D3E17"/>
    <w:rsid w:val="004F2C91"/>
    <w:rsid w:val="005024D4"/>
    <w:rsid w:val="0050533B"/>
    <w:rsid w:val="00505351"/>
    <w:rsid w:val="00524D51"/>
    <w:rsid w:val="00547EAF"/>
    <w:rsid w:val="00554F1E"/>
    <w:rsid w:val="00567797"/>
    <w:rsid w:val="005A1165"/>
    <w:rsid w:val="005C2139"/>
    <w:rsid w:val="005F098D"/>
    <w:rsid w:val="005F6309"/>
    <w:rsid w:val="006517E7"/>
    <w:rsid w:val="0069657A"/>
    <w:rsid w:val="0069726E"/>
    <w:rsid w:val="006D6E37"/>
    <w:rsid w:val="006E44F5"/>
    <w:rsid w:val="006E6496"/>
    <w:rsid w:val="0071786F"/>
    <w:rsid w:val="00726A31"/>
    <w:rsid w:val="00730344"/>
    <w:rsid w:val="0075465B"/>
    <w:rsid w:val="00760F59"/>
    <w:rsid w:val="007637DF"/>
    <w:rsid w:val="007670C5"/>
    <w:rsid w:val="00794BCF"/>
    <w:rsid w:val="007A5693"/>
    <w:rsid w:val="007A56CB"/>
    <w:rsid w:val="007B0118"/>
    <w:rsid w:val="007D0F21"/>
    <w:rsid w:val="00802951"/>
    <w:rsid w:val="00821566"/>
    <w:rsid w:val="00831096"/>
    <w:rsid w:val="008356B7"/>
    <w:rsid w:val="00840330"/>
    <w:rsid w:val="00840905"/>
    <w:rsid w:val="008576B0"/>
    <w:rsid w:val="008576C5"/>
    <w:rsid w:val="00863D3B"/>
    <w:rsid w:val="00880BA4"/>
    <w:rsid w:val="008A46CE"/>
    <w:rsid w:val="008C6EAE"/>
    <w:rsid w:val="008D4A02"/>
    <w:rsid w:val="008E5681"/>
    <w:rsid w:val="008F56E6"/>
    <w:rsid w:val="009134FD"/>
    <w:rsid w:val="0092266C"/>
    <w:rsid w:val="00925C0E"/>
    <w:rsid w:val="00944959"/>
    <w:rsid w:val="0097344C"/>
    <w:rsid w:val="009968E3"/>
    <w:rsid w:val="0099778F"/>
    <w:rsid w:val="009D4578"/>
    <w:rsid w:val="009D6F8E"/>
    <w:rsid w:val="009D711B"/>
    <w:rsid w:val="009E2144"/>
    <w:rsid w:val="00A45FB4"/>
    <w:rsid w:val="00A562B7"/>
    <w:rsid w:val="00A714B6"/>
    <w:rsid w:val="00A74ABB"/>
    <w:rsid w:val="00A74FC0"/>
    <w:rsid w:val="00AA31C0"/>
    <w:rsid w:val="00AC40BD"/>
    <w:rsid w:val="00AC507F"/>
    <w:rsid w:val="00AE153F"/>
    <w:rsid w:val="00B061B0"/>
    <w:rsid w:val="00B06333"/>
    <w:rsid w:val="00B067B7"/>
    <w:rsid w:val="00B206D4"/>
    <w:rsid w:val="00B34B04"/>
    <w:rsid w:val="00B442D9"/>
    <w:rsid w:val="00B54658"/>
    <w:rsid w:val="00B72423"/>
    <w:rsid w:val="00B8719E"/>
    <w:rsid w:val="00BA26C5"/>
    <w:rsid w:val="00BB753B"/>
    <w:rsid w:val="00BC2B0A"/>
    <w:rsid w:val="00BD5B47"/>
    <w:rsid w:val="00BE5086"/>
    <w:rsid w:val="00BF0227"/>
    <w:rsid w:val="00BF2ECA"/>
    <w:rsid w:val="00BF41AE"/>
    <w:rsid w:val="00BF6DA1"/>
    <w:rsid w:val="00C00E87"/>
    <w:rsid w:val="00C04837"/>
    <w:rsid w:val="00C139EB"/>
    <w:rsid w:val="00C41CF3"/>
    <w:rsid w:val="00C75AFD"/>
    <w:rsid w:val="00C93A59"/>
    <w:rsid w:val="00CC3BF9"/>
    <w:rsid w:val="00CD6731"/>
    <w:rsid w:val="00CE1350"/>
    <w:rsid w:val="00CF3502"/>
    <w:rsid w:val="00CF5FAF"/>
    <w:rsid w:val="00D27862"/>
    <w:rsid w:val="00D37A90"/>
    <w:rsid w:val="00DA7C00"/>
    <w:rsid w:val="00DB022C"/>
    <w:rsid w:val="00DB65CC"/>
    <w:rsid w:val="00DC05D0"/>
    <w:rsid w:val="00DC316B"/>
    <w:rsid w:val="00DC58C7"/>
    <w:rsid w:val="00DC79CD"/>
    <w:rsid w:val="00DD3675"/>
    <w:rsid w:val="00DE0F1B"/>
    <w:rsid w:val="00DE7C6F"/>
    <w:rsid w:val="00DF6586"/>
    <w:rsid w:val="00E02324"/>
    <w:rsid w:val="00E13C48"/>
    <w:rsid w:val="00E30B43"/>
    <w:rsid w:val="00E33E06"/>
    <w:rsid w:val="00E45FDF"/>
    <w:rsid w:val="00E55474"/>
    <w:rsid w:val="00E71F6C"/>
    <w:rsid w:val="00E74403"/>
    <w:rsid w:val="00E80150"/>
    <w:rsid w:val="00E81FF8"/>
    <w:rsid w:val="00E90B20"/>
    <w:rsid w:val="00E9273E"/>
    <w:rsid w:val="00EC277B"/>
    <w:rsid w:val="00EE0FFF"/>
    <w:rsid w:val="00F03DF1"/>
    <w:rsid w:val="00F11A8D"/>
    <w:rsid w:val="00F20976"/>
    <w:rsid w:val="00F24597"/>
    <w:rsid w:val="00F3266F"/>
    <w:rsid w:val="00F346C4"/>
    <w:rsid w:val="00F42091"/>
    <w:rsid w:val="00F55F82"/>
    <w:rsid w:val="00F60484"/>
    <w:rsid w:val="00F73176"/>
    <w:rsid w:val="00F92FF6"/>
    <w:rsid w:val="00FA3846"/>
    <w:rsid w:val="00FB3874"/>
    <w:rsid w:val="00FD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88"/>
    <w:pPr>
      <w:spacing w:after="0" w:line="240" w:lineRule="auto"/>
    </w:pPr>
    <w:rPr>
      <w:rFonts w:ascii="Arial" w:eastAsia="Times New Roman" w:hAnsi="Arial" w:cs="MS Shell Dlg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237988"/>
    <w:pPr>
      <w:keepNext/>
      <w:jc w:val="center"/>
      <w:outlineLvl w:val="0"/>
    </w:pPr>
    <w:rPr>
      <w:b/>
      <w:bCs/>
      <w:color w:val="00336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988"/>
    <w:rPr>
      <w:rFonts w:ascii="Arial" w:eastAsia="Times New Roman" w:hAnsi="Arial" w:cs="MS Shell Dlg"/>
      <w:b/>
      <w:bCs/>
      <w:color w:val="003366"/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semiHidden/>
    <w:rsid w:val="00237988"/>
    <w:rPr>
      <w:b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7988"/>
    <w:rPr>
      <w:rFonts w:ascii="Arial" w:eastAsia="Times New Roman" w:hAnsi="Arial" w:cs="MS Shell Dlg"/>
      <w:b/>
      <w:sz w:val="24"/>
      <w:szCs w:val="32"/>
      <w:lang w:eastAsia="el-GR"/>
    </w:rPr>
  </w:style>
  <w:style w:type="character" w:customStyle="1" w:styleId="apple-converted-space">
    <w:name w:val="apple-converted-space"/>
    <w:basedOn w:val="DefaultParagraphFont"/>
    <w:rsid w:val="00237988"/>
  </w:style>
  <w:style w:type="paragraph" w:styleId="BalloonText">
    <w:name w:val="Balloon Text"/>
    <w:basedOn w:val="Normal"/>
    <w:link w:val="BalloonTextChar"/>
    <w:uiPriority w:val="99"/>
    <w:semiHidden/>
    <w:unhideWhenUsed/>
    <w:rsid w:val="0023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88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B51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F6DA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6DA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2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l-GR"/>
    </w:rPr>
  </w:style>
  <w:style w:type="paragraph" w:styleId="NormalWeb">
    <w:name w:val="Normal (Web)"/>
    <w:basedOn w:val="Normal"/>
    <w:uiPriority w:val="99"/>
    <w:unhideWhenUsed/>
    <w:rsid w:val="00DB022C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B022C"/>
    <w:rPr>
      <w:color w:val="0000FF"/>
      <w:u w:val="single"/>
    </w:rPr>
  </w:style>
  <w:style w:type="character" w:customStyle="1" w:styleId="mw-headline">
    <w:name w:val="mw-headline"/>
    <w:basedOn w:val="DefaultParagraphFont"/>
    <w:rsid w:val="00DB022C"/>
  </w:style>
  <w:style w:type="character" w:customStyle="1" w:styleId="ipa">
    <w:name w:val="ipa"/>
    <w:basedOn w:val="DefaultParagraphFont"/>
    <w:rsid w:val="00DB022C"/>
  </w:style>
  <w:style w:type="character" w:customStyle="1" w:styleId="Heading2Char">
    <w:name w:val="Heading 2 Char"/>
    <w:basedOn w:val="DefaultParagraphFont"/>
    <w:link w:val="Heading2"/>
    <w:uiPriority w:val="9"/>
    <w:semiHidden/>
    <w:rsid w:val="00DB0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B79D-F2CD-4A5C-A4CF-B5A6C4C2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Bilal</cp:lastModifiedBy>
  <cp:revision>7</cp:revision>
  <dcterms:created xsi:type="dcterms:W3CDTF">2016-09-01T10:35:00Z</dcterms:created>
  <dcterms:modified xsi:type="dcterms:W3CDTF">2016-09-05T08:19:00Z</dcterms:modified>
</cp:coreProperties>
</file>