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E86769"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8D3716" w:rsidRDefault="008D3716" w:rsidP="00422187">
      <w:pPr>
        <w:tabs>
          <w:tab w:val="left" w:pos="2034"/>
        </w:tabs>
        <w:rPr>
          <w:rFonts w:ascii="Verdana" w:hAnsi="Verdana"/>
          <w:color w:val="FF0000"/>
          <w:sz w:val="20"/>
          <w:szCs w:val="20"/>
          <w:lang w:val="en-US"/>
        </w:rPr>
      </w:pPr>
    </w:p>
    <w:p w:rsidR="00A12BE7" w:rsidRDefault="00E86769" w:rsidP="00A12BE7">
      <w:pPr>
        <w:jc w:val="center"/>
        <w:rPr>
          <w:rFonts w:ascii="Verdana" w:hAnsi="Verdana"/>
          <w:color w:val="000080"/>
          <w:sz w:val="26"/>
        </w:rPr>
      </w:pPr>
      <w:r w:rsidRPr="00E867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1pt;margin-top:7.2pt;width:468pt;height:21.8pt;z-index:251664384" fillcolor="#369" stroked="f">
            <v:shadow on="t" color="#b2b2b2" opacity="52429f" offset="3pt"/>
            <v:textpath style="font-family:&quot;Verdana&quot;;font-size:18pt;v-text-kern:t" trim="t" fitpath="t" string="DISCOVER MONTENEGRO - 2 day / 1 night tour"/>
            <w10:wrap type="square"/>
          </v:shape>
        </w:pict>
      </w:r>
    </w:p>
    <w:p w:rsidR="00A12BE7" w:rsidRDefault="00A12BE7" w:rsidP="00A12BE7">
      <w:pPr>
        <w:rPr>
          <w:rFonts w:ascii="Verdana" w:hAnsi="Verdana"/>
          <w:color w:val="000080"/>
          <w:sz w:val="26"/>
        </w:rPr>
      </w:pPr>
    </w:p>
    <w:p w:rsidR="00026652" w:rsidRDefault="00026652" w:rsidP="00A12BE7">
      <w:pPr>
        <w:rPr>
          <w:rFonts w:ascii="Verdana" w:hAnsi="Verdana"/>
          <w:b/>
          <w:color w:val="000080"/>
          <w:sz w:val="20"/>
          <w:szCs w:val="20"/>
          <w:lang w:val="es-ES"/>
        </w:rPr>
      </w:pPr>
    </w:p>
    <w:p w:rsidR="00026652" w:rsidRDefault="00026652" w:rsidP="00A12BE7">
      <w:pPr>
        <w:rPr>
          <w:rFonts w:ascii="Verdana" w:hAnsi="Verdana"/>
          <w:b/>
          <w:color w:val="000080"/>
          <w:sz w:val="20"/>
          <w:szCs w:val="20"/>
          <w:lang w:val="es-ES"/>
        </w:rPr>
      </w:pPr>
    </w:p>
    <w:p w:rsidR="00A12BE7" w:rsidRPr="00EF480E" w:rsidRDefault="00A12BE7" w:rsidP="00A12BE7">
      <w:pPr>
        <w:rPr>
          <w:rFonts w:ascii="Verdana" w:hAnsi="Verdana"/>
          <w:b/>
          <w:color w:val="000080"/>
          <w:sz w:val="20"/>
          <w:szCs w:val="20"/>
        </w:rPr>
      </w:pPr>
      <w:r w:rsidRPr="00EF480E">
        <w:rPr>
          <w:rFonts w:ascii="Verdana" w:hAnsi="Verdana"/>
          <w:b/>
          <w:color w:val="000080"/>
          <w:sz w:val="20"/>
          <w:szCs w:val="20"/>
        </w:rPr>
        <w:t>Day 1:</w:t>
      </w:r>
      <w:r w:rsidR="00EE29FA">
        <w:rPr>
          <w:rFonts w:ascii="Verdana" w:hAnsi="Verdana"/>
          <w:b/>
          <w:color w:val="000080"/>
          <w:sz w:val="20"/>
          <w:szCs w:val="20"/>
          <w:lang w:val="en-US"/>
        </w:rPr>
        <w:t xml:space="preserve"> </w:t>
      </w:r>
      <w:r w:rsidRPr="00EF480E">
        <w:rPr>
          <w:rFonts w:ascii="Verdana" w:hAnsi="Verdana"/>
          <w:b/>
          <w:color w:val="000080"/>
          <w:sz w:val="20"/>
          <w:szCs w:val="20"/>
        </w:rPr>
        <w:t xml:space="preserve">Arrive </w:t>
      </w:r>
      <w:r w:rsidR="0019777A">
        <w:rPr>
          <w:rFonts w:ascii="Verdana" w:hAnsi="Verdana"/>
          <w:b/>
          <w:color w:val="000080"/>
          <w:sz w:val="20"/>
          <w:szCs w:val="20"/>
          <w:lang w:val="en-US"/>
        </w:rPr>
        <w:t>Tivat</w:t>
      </w:r>
      <w:r w:rsidR="009861F0">
        <w:rPr>
          <w:rFonts w:ascii="Verdana" w:hAnsi="Verdana"/>
          <w:b/>
          <w:color w:val="000080"/>
          <w:sz w:val="20"/>
          <w:szCs w:val="20"/>
          <w:lang w:val="en-US"/>
        </w:rPr>
        <w:t xml:space="preserve"> – Boka Bay  - Budva – Kotor </w:t>
      </w:r>
    </w:p>
    <w:p w:rsidR="0019777A" w:rsidRDefault="00A12BE7" w:rsidP="00A12BE7">
      <w:pPr>
        <w:rPr>
          <w:rFonts w:ascii="Verdana" w:hAnsi="Verdana"/>
          <w:color w:val="000080"/>
          <w:sz w:val="20"/>
          <w:szCs w:val="20"/>
          <w:lang w:val="en-US"/>
        </w:rPr>
      </w:pPr>
      <w:r w:rsidRPr="00EF480E">
        <w:rPr>
          <w:rFonts w:ascii="Verdana" w:hAnsi="Verdana"/>
          <w:color w:val="000080"/>
          <w:sz w:val="20"/>
          <w:szCs w:val="20"/>
        </w:rPr>
        <w:t xml:space="preserve">Upon arrival to </w:t>
      </w:r>
      <w:r w:rsidR="0019777A">
        <w:rPr>
          <w:rFonts w:ascii="Verdana" w:hAnsi="Verdana"/>
          <w:color w:val="000080"/>
          <w:sz w:val="20"/>
          <w:szCs w:val="20"/>
          <w:lang w:val="en-US"/>
        </w:rPr>
        <w:t xml:space="preserve">Tivat </w:t>
      </w:r>
      <w:r w:rsidRPr="00EF480E">
        <w:rPr>
          <w:rFonts w:ascii="Verdana" w:hAnsi="Verdana"/>
          <w:color w:val="000080"/>
          <w:sz w:val="20"/>
          <w:szCs w:val="20"/>
        </w:rPr>
        <w:t xml:space="preserve">airport you will be met by </w:t>
      </w:r>
      <w:r w:rsidR="0019777A">
        <w:rPr>
          <w:rFonts w:ascii="Verdana" w:hAnsi="Verdana"/>
          <w:color w:val="000080"/>
          <w:sz w:val="20"/>
          <w:szCs w:val="20"/>
          <w:lang w:val="en-US"/>
        </w:rPr>
        <w:t xml:space="preserve">your guide. We will start our tour </w:t>
      </w:r>
      <w:r w:rsidR="00D1011E">
        <w:rPr>
          <w:rFonts w:ascii="Verdana" w:hAnsi="Verdana"/>
          <w:color w:val="000080"/>
          <w:sz w:val="20"/>
          <w:szCs w:val="20"/>
          <w:lang w:val="en-US"/>
        </w:rPr>
        <w:t xml:space="preserve">by driving along </w:t>
      </w:r>
      <w:r w:rsidR="0019777A">
        <w:rPr>
          <w:rFonts w:ascii="Verdana" w:hAnsi="Verdana"/>
          <w:color w:val="000080"/>
          <w:sz w:val="20"/>
          <w:szCs w:val="20"/>
          <w:lang w:val="en-US"/>
        </w:rPr>
        <w:t xml:space="preserve">beautiful coastline of Montenegro. </w:t>
      </w:r>
      <w:r w:rsidR="00D1011E">
        <w:rPr>
          <w:rFonts w:ascii="Verdana" w:hAnsi="Verdana"/>
          <w:color w:val="000080"/>
          <w:sz w:val="20"/>
          <w:szCs w:val="20"/>
          <w:lang w:val="en-US"/>
        </w:rPr>
        <w:t xml:space="preserve">We will start by breathtaking Boka Kotorska Bay . </w:t>
      </w:r>
    </w:p>
    <w:p w:rsidR="00D1011E" w:rsidRDefault="00D1011E" w:rsidP="0019777A">
      <w:pPr>
        <w:jc w:val="both"/>
        <w:rPr>
          <w:rFonts w:ascii="Verdana" w:hAnsi="Verdana"/>
          <w:color w:val="000080"/>
          <w:sz w:val="20"/>
          <w:szCs w:val="20"/>
          <w:lang w:val="en-US"/>
        </w:rPr>
      </w:pPr>
      <w:r>
        <w:rPr>
          <w:rFonts w:ascii="Verdana" w:hAnsi="Verdana"/>
          <w:noProof/>
          <w:color w:val="000080"/>
          <w:sz w:val="20"/>
          <w:szCs w:val="20"/>
          <w:lang w:val="en-US" w:eastAsia="en-US"/>
        </w:rPr>
        <w:drawing>
          <wp:anchor distT="0" distB="0" distL="114300" distR="114300" simplePos="0" relativeHeight="251666432" behindDoc="0" locked="0" layoutInCell="1" allowOverlap="1">
            <wp:simplePos x="0" y="0"/>
            <wp:positionH relativeFrom="column">
              <wp:posOffset>3095625</wp:posOffset>
            </wp:positionH>
            <wp:positionV relativeFrom="paragraph">
              <wp:posOffset>40005</wp:posOffset>
            </wp:positionV>
            <wp:extent cx="3571875" cy="2276475"/>
            <wp:effectExtent l="1905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571875" cy="2276475"/>
                    </a:xfrm>
                    <a:prstGeom prst="rect">
                      <a:avLst/>
                    </a:prstGeom>
                    <a:noFill/>
                    <a:ln w="9525">
                      <a:noFill/>
                      <a:miter lim="800000"/>
                      <a:headEnd/>
                      <a:tailEnd/>
                    </a:ln>
                  </pic:spPr>
                </pic:pic>
              </a:graphicData>
            </a:graphic>
          </wp:anchor>
        </w:drawing>
      </w:r>
      <w:r w:rsidR="0019777A" w:rsidRPr="00CA4E1F">
        <w:rPr>
          <w:rFonts w:ascii="Verdana" w:hAnsi="Verdana"/>
          <w:color w:val="000080"/>
          <w:sz w:val="20"/>
          <w:szCs w:val="20"/>
        </w:rPr>
        <w:t>After a short ferry ride crossing the Boka Bay, we will visit Herceg Novi. We will go for a walk through the narrow streets of the medieval town, which was founded by the Bosnian King Tvrdko in 1382. The town played a very important role in the trade and economy of whole area in the 14</w:t>
      </w:r>
      <w:r w:rsidR="0019777A" w:rsidRPr="00CA4E1F">
        <w:rPr>
          <w:rFonts w:ascii="Verdana" w:hAnsi="Verdana"/>
          <w:color w:val="000080"/>
          <w:sz w:val="20"/>
          <w:szCs w:val="20"/>
          <w:vertAlign w:val="superscript"/>
        </w:rPr>
        <w:t>th</w:t>
      </w:r>
      <w:r w:rsidR="0019777A" w:rsidRPr="00CA4E1F">
        <w:rPr>
          <w:rFonts w:ascii="Verdana" w:hAnsi="Verdana"/>
          <w:color w:val="000080"/>
          <w:sz w:val="20"/>
          <w:szCs w:val="20"/>
        </w:rPr>
        <w:t xml:space="preserve"> and 15</w:t>
      </w:r>
      <w:r w:rsidR="0019777A" w:rsidRPr="00CA4E1F">
        <w:rPr>
          <w:rFonts w:ascii="Verdana" w:hAnsi="Verdana"/>
          <w:color w:val="000080"/>
          <w:sz w:val="20"/>
          <w:szCs w:val="20"/>
          <w:vertAlign w:val="superscript"/>
        </w:rPr>
        <w:t>th</w:t>
      </w:r>
      <w:r w:rsidR="0019777A" w:rsidRPr="00CA4E1F">
        <w:rPr>
          <w:rFonts w:ascii="Verdana" w:hAnsi="Verdana"/>
          <w:color w:val="000080"/>
          <w:sz w:val="20"/>
          <w:szCs w:val="20"/>
        </w:rPr>
        <w:t xml:space="preserve"> centuries, even after it was given to the Turks at the end of the 15</w:t>
      </w:r>
      <w:r w:rsidR="0019777A" w:rsidRPr="00CA4E1F">
        <w:rPr>
          <w:rFonts w:ascii="Verdana" w:hAnsi="Verdana"/>
          <w:color w:val="000080"/>
          <w:sz w:val="20"/>
          <w:szCs w:val="20"/>
          <w:vertAlign w:val="superscript"/>
        </w:rPr>
        <w:t>th</w:t>
      </w:r>
      <w:r w:rsidR="0019777A" w:rsidRPr="00CA4E1F">
        <w:rPr>
          <w:rFonts w:ascii="Verdana" w:hAnsi="Verdana"/>
          <w:color w:val="000080"/>
          <w:sz w:val="20"/>
          <w:szCs w:val="20"/>
        </w:rPr>
        <w:t xml:space="preserve"> century. The town was ruled at times by </w:t>
      </w:r>
      <w:smartTag w:uri="urn:schemas-microsoft-com:office:smarttags" w:element="place">
        <w:smartTag w:uri="urn:schemas-microsoft-com:office:smarttags" w:element="City">
          <w:r w:rsidR="0019777A" w:rsidRPr="00CA4E1F">
            <w:rPr>
              <w:rFonts w:ascii="Verdana" w:hAnsi="Verdana"/>
              <w:color w:val="000080"/>
              <w:sz w:val="20"/>
              <w:szCs w:val="20"/>
            </w:rPr>
            <w:t>Venice</w:t>
          </w:r>
        </w:smartTag>
        <w:r w:rsidR="0019777A" w:rsidRPr="00CA4E1F">
          <w:rPr>
            <w:rFonts w:ascii="Verdana" w:hAnsi="Verdana"/>
            <w:color w:val="000080"/>
            <w:sz w:val="20"/>
            <w:szCs w:val="20"/>
          </w:rPr>
          <w:t xml:space="preserve">, </w:t>
        </w:r>
        <w:smartTag w:uri="urn:schemas-microsoft-com:office:smarttags" w:element="country-region">
          <w:r w:rsidR="0019777A" w:rsidRPr="00CA4E1F">
            <w:rPr>
              <w:rFonts w:ascii="Verdana" w:hAnsi="Verdana"/>
              <w:color w:val="000080"/>
              <w:sz w:val="20"/>
              <w:szCs w:val="20"/>
            </w:rPr>
            <w:t>Austria-Hungary</w:t>
          </w:r>
        </w:smartTag>
      </w:smartTag>
      <w:r w:rsidR="0019777A" w:rsidRPr="00CA4E1F">
        <w:rPr>
          <w:rFonts w:ascii="Verdana" w:hAnsi="Verdana"/>
          <w:color w:val="000080"/>
          <w:sz w:val="20"/>
          <w:szCs w:val="20"/>
        </w:rPr>
        <w:t xml:space="preserve">, </w:t>
      </w:r>
      <w:smartTag w:uri="urn:schemas-microsoft-com:office:smarttags" w:element="country-region">
        <w:smartTag w:uri="urn:schemas-microsoft-com:office:smarttags" w:element="place">
          <w:r w:rsidR="0019777A" w:rsidRPr="00CA4E1F">
            <w:rPr>
              <w:rFonts w:ascii="Verdana" w:hAnsi="Verdana"/>
              <w:color w:val="000080"/>
              <w:sz w:val="20"/>
              <w:szCs w:val="20"/>
            </w:rPr>
            <w:t>Russia</w:t>
          </w:r>
        </w:smartTag>
      </w:smartTag>
      <w:r w:rsidR="0019777A" w:rsidRPr="00CA4E1F">
        <w:rPr>
          <w:rFonts w:ascii="Verdana" w:hAnsi="Verdana"/>
          <w:color w:val="000080"/>
          <w:sz w:val="20"/>
          <w:szCs w:val="20"/>
        </w:rPr>
        <w:t xml:space="preserve">, and </w:t>
      </w:r>
      <w:smartTag w:uri="urn:schemas-microsoft-com:office:smarttags" w:element="country-region">
        <w:smartTag w:uri="urn:schemas-microsoft-com:office:smarttags" w:element="place">
          <w:r w:rsidR="0019777A" w:rsidRPr="00CA4E1F">
            <w:rPr>
              <w:rFonts w:ascii="Verdana" w:hAnsi="Verdana"/>
              <w:color w:val="000080"/>
              <w:sz w:val="20"/>
              <w:szCs w:val="20"/>
            </w:rPr>
            <w:t>France</w:t>
          </w:r>
        </w:smartTag>
      </w:smartTag>
      <w:r w:rsidR="0019777A" w:rsidRPr="00CA4E1F">
        <w:rPr>
          <w:rFonts w:ascii="Verdana" w:hAnsi="Verdana"/>
          <w:color w:val="000080"/>
          <w:sz w:val="20"/>
          <w:szCs w:val="20"/>
        </w:rPr>
        <w:t xml:space="preserve"> before it was finally given to </w:t>
      </w:r>
      <w:smartTag w:uri="urn:schemas-microsoft-com:office:smarttags" w:element="country-region">
        <w:smartTag w:uri="urn:schemas-microsoft-com:office:smarttags" w:element="place">
          <w:r w:rsidR="0019777A" w:rsidRPr="00CA4E1F">
            <w:rPr>
              <w:rFonts w:ascii="Verdana" w:hAnsi="Verdana"/>
              <w:color w:val="000080"/>
              <w:sz w:val="20"/>
              <w:szCs w:val="20"/>
            </w:rPr>
            <w:t>Montenegro</w:t>
          </w:r>
        </w:smartTag>
      </w:smartTag>
      <w:r w:rsidR="0019777A" w:rsidRPr="00CA4E1F">
        <w:rPr>
          <w:rFonts w:ascii="Verdana" w:hAnsi="Verdana"/>
          <w:color w:val="000080"/>
          <w:sz w:val="20"/>
          <w:szCs w:val="20"/>
        </w:rPr>
        <w:t xml:space="preserve"> in 1918. We will see the city walls, the main western entrance, the Sahat Kula tower, then Kanali Kula, also known as the </w:t>
      </w:r>
      <w:smartTag w:uri="urn:schemas-microsoft-com:office:smarttags" w:element="place">
        <w:smartTag w:uri="urn:schemas-microsoft-com:office:smarttags" w:element="PlaceName">
          <w:r w:rsidR="0019777A" w:rsidRPr="00CA4E1F">
            <w:rPr>
              <w:rFonts w:ascii="Verdana" w:hAnsi="Verdana"/>
              <w:color w:val="000080"/>
              <w:sz w:val="20"/>
              <w:szCs w:val="20"/>
            </w:rPr>
            <w:t>Bloody</w:t>
          </w:r>
        </w:smartTag>
        <w:r w:rsidR="0019777A" w:rsidRPr="00CA4E1F">
          <w:rPr>
            <w:rFonts w:ascii="Verdana" w:hAnsi="Verdana"/>
            <w:color w:val="000080"/>
            <w:sz w:val="20"/>
            <w:szCs w:val="20"/>
          </w:rPr>
          <w:t xml:space="preserve"> </w:t>
        </w:r>
        <w:smartTag w:uri="urn:schemas-microsoft-com:office:smarttags" w:element="PlaceType">
          <w:r w:rsidR="0019777A" w:rsidRPr="00CA4E1F">
            <w:rPr>
              <w:rFonts w:ascii="Verdana" w:hAnsi="Verdana"/>
              <w:color w:val="000080"/>
              <w:sz w:val="20"/>
              <w:szCs w:val="20"/>
            </w:rPr>
            <w:t>Tower</w:t>
          </w:r>
        </w:smartTag>
      </w:smartTag>
      <w:r w:rsidR="0019777A" w:rsidRPr="00CA4E1F">
        <w:rPr>
          <w:rFonts w:ascii="Verdana" w:hAnsi="Verdana"/>
          <w:color w:val="000080"/>
          <w:sz w:val="20"/>
          <w:szCs w:val="20"/>
        </w:rPr>
        <w:t xml:space="preserve">, as it was used as a prison during the times of Ottoman rule.  We will also see Forte Mare, a citadel from Venetian times, as well as the </w:t>
      </w:r>
      <w:smartTag w:uri="urn:schemas-microsoft-com:office:smarttags" w:element="PlaceType">
        <w:r w:rsidR="0019777A" w:rsidRPr="00CA4E1F">
          <w:rPr>
            <w:rFonts w:ascii="Verdana" w:hAnsi="Verdana"/>
            <w:color w:val="000080"/>
            <w:sz w:val="20"/>
            <w:szCs w:val="20"/>
          </w:rPr>
          <w:t>church</w:t>
        </w:r>
      </w:smartTag>
      <w:r w:rsidR="0019777A" w:rsidRPr="00CA4E1F">
        <w:rPr>
          <w:rFonts w:ascii="Verdana" w:hAnsi="Verdana"/>
          <w:color w:val="000080"/>
          <w:sz w:val="20"/>
          <w:szCs w:val="20"/>
        </w:rPr>
        <w:t xml:space="preserve"> of St. Archangel Mihail</w:t>
      </w:r>
      <w:r w:rsidR="0019777A">
        <w:rPr>
          <w:rFonts w:ascii="Verdana" w:hAnsi="Verdana"/>
          <w:color w:val="000080"/>
          <w:sz w:val="20"/>
          <w:szCs w:val="20"/>
        </w:rPr>
        <w:t>.</w:t>
      </w:r>
      <w:r>
        <w:rPr>
          <w:rFonts w:ascii="Verdana" w:hAnsi="Verdana"/>
          <w:color w:val="000080"/>
          <w:sz w:val="20"/>
          <w:szCs w:val="20"/>
          <w:lang w:val="en-US"/>
        </w:rPr>
        <w:t xml:space="preserve"> Aftr lunch, </w:t>
      </w:r>
      <w:r w:rsidR="0019777A" w:rsidRPr="00CA4E1F">
        <w:rPr>
          <w:rFonts w:ascii="Verdana" w:hAnsi="Verdana"/>
          <w:color w:val="000080"/>
          <w:sz w:val="20"/>
          <w:szCs w:val="20"/>
        </w:rPr>
        <w:t xml:space="preserve">we will enjoy a marvelous drive around beautiful Boka Kotorska Bay, passing by many old fishing villages, churches, monasteries, marinas and beaches. </w:t>
      </w:r>
      <w:r>
        <w:rPr>
          <w:rFonts w:ascii="Verdana" w:hAnsi="Verdana"/>
          <w:color w:val="000080"/>
          <w:sz w:val="20"/>
          <w:szCs w:val="20"/>
          <w:lang w:val="en-US"/>
        </w:rPr>
        <w:t xml:space="preserve">We will visit two of those - Perast and Risan. Latter, we will visit </w:t>
      </w:r>
      <w:r w:rsidR="0019777A" w:rsidRPr="00CA4E1F">
        <w:rPr>
          <w:rFonts w:ascii="Verdana" w:hAnsi="Verdana"/>
          <w:color w:val="000080"/>
          <w:sz w:val="20"/>
          <w:szCs w:val="20"/>
        </w:rPr>
        <w:t>Budva</w:t>
      </w:r>
      <w:r>
        <w:rPr>
          <w:rFonts w:ascii="Verdana" w:hAnsi="Verdana"/>
          <w:color w:val="000080"/>
          <w:sz w:val="20"/>
          <w:szCs w:val="20"/>
          <w:lang w:val="en-US"/>
        </w:rPr>
        <w:t xml:space="preserve">, </w:t>
      </w:r>
      <w:r w:rsidR="0019777A" w:rsidRPr="00CA4E1F">
        <w:rPr>
          <w:rFonts w:ascii="Verdana" w:hAnsi="Verdana"/>
          <w:color w:val="000080"/>
          <w:sz w:val="20"/>
          <w:szCs w:val="20"/>
        </w:rPr>
        <w:t xml:space="preserve">one of the oldest inhabited places in the area, known since Illyrian times. The town of </w:t>
      </w:r>
      <w:smartTag w:uri="urn:schemas-microsoft-com:office:smarttags" w:element="City">
        <w:smartTag w:uri="urn:schemas-microsoft-com:office:smarttags" w:element="place">
          <w:r w:rsidR="0019777A" w:rsidRPr="00CA4E1F">
            <w:rPr>
              <w:rFonts w:ascii="Verdana" w:hAnsi="Verdana"/>
              <w:color w:val="000080"/>
              <w:sz w:val="20"/>
              <w:szCs w:val="20"/>
            </w:rPr>
            <w:t>Budva</w:t>
          </w:r>
        </w:smartTag>
      </w:smartTag>
      <w:r w:rsidR="0019777A" w:rsidRPr="00CA4E1F">
        <w:rPr>
          <w:rFonts w:ascii="Verdana" w:hAnsi="Verdana"/>
          <w:color w:val="000080"/>
          <w:sz w:val="20"/>
          <w:szCs w:val="20"/>
        </w:rPr>
        <w:t xml:space="preserve"> that we can see now is medieval and is definitely the most attractive tourist place on the </w:t>
      </w:r>
      <w:smartTag w:uri="urn:schemas-microsoft-com:office:smarttags" w:element="State">
        <w:smartTag w:uri="urn:schemas-microsoft-com:office:smarttags" w:element="place">
          <w:r w:rsidR="0019777A" w:rsidRPr="00CA4E1F">
            <w:rPr>
              <w:rFonts w:ascii="Verdana" w:hAnsi="Verdana"/>
              <w:color w:val="000080"/>
              <w:sz w:val="20"/>
              <w:szCs w:val="20"/>
            </w:rPr>
            <w:t>Riviera</w:t>
          </w:r>
        </w:smartTag>
      </w:smartTag>
      <w:r w:rsidR="0019777A" w:rsidRPr="00CA4E1F">
        <w:rPr>
          <w:rFonts w:ascii="Verdana" w:hAnsi="Verdana"/>
          <w:color w:val="000080"/>
          <w:sz w:val="20"/>
          <w:szCs w:val="20"/>
        </w:rPr>
        <w:t>. Budva has a fortified old part of the town with the typical architecture of narrow streets and stone buildings placed around the main cathedral.  This area is now used as a gathering place for tourists, containing many shops and taverns. Budva also has several attractive beaches and hotels</w:t>
      </w:r>
      <w:r w:rsidR="0019777A">
        <w:rPr>
          <w:rFonts w:ascii="Verdana" w:hAnsi="Verdana"/>
          <w:color w:val="000080"/>
          <w:sz w:val="20"/>
          <w:szCs w:val="20"/>
        </w:rPr>
        <w:t>.</w:t>
      </w:r>
      <w:r w:rsidR="0026314D">
        <w:rPr>
          <w:rFonts w:ascii="Verdana" w:hAnsi="Verdana"/>
          <w:color w:val="000080"/>
          <w:sz w:val="20"/>
          <w:szCs w:val="20"/>
          <w:lang w:val="en-US"/>
        </w:rPr>
        <w:t xml:space="preserve"> </w:t>
      </w:r>
      <w:r>
        <w:rPr>
          <w:rFonts w:ascii="Verdana" w:hAnsi="Verdana"/>
          <w:color w:val="000080"/>
          <w:sz w:val="20"/>
          <w:szCs w:val="20"/>
          <w:lang w:val="en-US"/>
        </w:rPr>
        <w:t xml:space="preserve">In the evening we will arrive to Kotor. </w:t>
      </w:r>
    </w:p>
    <w:p w:rsidR="0019777A" w:rsidRDefault="00D1011E" w:rsidP="0019777A">
      <w:pPr>
        <w:jc w:val="both"/>
      </w:pPr>
      <w:r>
        <w:rPr>
          <w:rFonts w:ascii="Verdana" w:hAnsi="Verdana"/>
          <w:color w:val="000080"/>
          <w:sz w:val="20"/>
          <w:szCs w:val="20"/>
          <w:lang w:val="en-US"/>
        </w:rPr>
        <w:t xml:space="preserve">Overnight in Kotor - </w:t>
      </w:r>
      <w:r w:rsidRPr="00D1011E">
        <w:rPr>
          <w:rFonts w:ascii="Verdana" w:hAnsi="Verdana"/>
          <w:b/>
          <w:color w:val="000080"/>
          <w:sz w:val="20"/>
          <w:szCs w:val="20"/>
          <w:lang w:val="en-US"/>
        </w:rPr>
        <w:t>Hotel Marija</w:t>
      </w:r>
      <w:r>
        <w:rPr>
          <w:rFonts w:ascii="Verdana" w:hAnsi="Verdana"/>
          <w:color w:val="000080"/>
          <w:sz w:val="20"/>
          <w:szCs w:val="20"/>
          <w:lang w:val="en-US"/>
        </w:rPr>
        <w:t xml:space="preserve"> </w:t>
      </w:r>
      <w:r w:rsidR="009861F0" w:rsidRPr="009861F0">
        <w:rPr>
          <w:rFonts w:ascii="Verdana" w:hAnsi="Verdana"/>
          <w:b/>
          <w:color w:val="000080"/>
          <w:sz w:val="20"/>
          <w:szCs w:val="20"/>
          <w:lang w:val="en-US"/>
        </w:rPr>
        <w:t>4*</w:t>
      </w:r>
      <w:r w:rsidR="0019777A">
        <w:rPr>
          <w:rFonts w:ascii="Verdana" w:hAnsi="Verdana"/>
          <w:color w:val="000080"/>
          <w:sz w:val="20"/>
          <w:szCs w:val="20"/>
          <w:lang w:val="en-US"/>
        </w:rPr>
        <w:tab/>
        <w:t xml:space="preserve">        </w:t>
      </w:r>
      <w:r w:rsidR="0019777A" w:rsidRPr="00CA4E1F">
        <w:rPr>
          <w:rFonts w:ascii="Verdana" w:hAnsi="Verdana"/>
          <w:b/>
          <w:color w:val="000080"/>
          <w:sz w:val="20"/>
          <w:szCs w:val="20"/>
        </w:rPr>
        <w:t>(</w:t>
      </w:r>
      <w:r>
        <w:rPr>
          <w:rFonts w:ascii="Verdana" w:hAnsi="Verdana"/>
          <w:b/>
          <w:color w:val="000080"/>
          <w:sz w:val="20"/>
          <w:szCs w:val="20"/>
          <w:lang w:val="en-US"/>
        </w:rPr>
        <w:t>L, D</w:t>
      </w:r>
      <w:r w:rsidR="0019777A" w:rsidRPr="00CA4E1F">
        <w:rPr>
          <w:rFonts w:ascii="Verdana" w:hAnsi="Verdana"/>
          <w:b/>
          <w:color w:val="000080"/>
          <w:sz w:val="20"/>
          <w:szCs w:val="20"/>
        </w:rPr>
        <w:t>)</w:t>
      </w:r>
    </w:p>
    <w:p w:rsidR="0019777A" w:rsidRDefault="0019777A" w:rsidP="0019777A">
      <w:pPr>
        <w:rPr>
          <w:rFonts w:ascii="Verdana" w:hAnsi="Verdana"/>
          <w:b/>
          <w:color w:val="000080"/>
          <w:sz w:val="20"/>
          <w:szCs w:val="20"/>
          <w:lang w:val="en-US"/>
        </w:rPr>
      </w:pPr>
    </w:p>
    <w:p w:rsidR="00D1011E" w:rsidRPr="00CA4E1F" w:rsidRDefault="00D1011E" w:rsidP="00D1011E">
      <w:pPr>
        <w:rPr>
          <w:rFonts w:ascii="Verdana" w:hAnsi="Verdana"/>
          <w:b/>
          <w:color w:val="000080"/>
          <w:sz w:val="20"/>
          <w:szCs w:val="20"/>
        </w:rPr>
      </w:pPr>
      <w:r w:rsidRPr="00CA4E1F">
        <w:rPr>
          <w:rFonts w:ascii="Verdana" w:hAnsi="Verdana"/>
          <w:b/>
          <w:color w:val="000080"/>
          <w:sz w:val="20"/>
          <w:szCs w:val="20"/>
        </w:rPr>
        <w:t xml:space="preserve">Day </w:t>
      </w:r>
      <w:r>
        <w:rPr>
          <w:rFonts w:ascii="Verdana" w:hAnsi="Verdana"/>
          <w:b/>
          <w:color w:val="000080"/>
          <w:sz w:val="20"/>
          <w:szCs w:val="20"/>
          <w:lang w:val="en-US"/>
        </w:rPr>
        <w:t xml:space="preserve">2: Kotor  - </w:t>
      </w:r>
      <w:r w:rsidRPr="00CA4E1F">
        <w:rPr>
          <w:rFonts w:ascii="Verdana" w:hAnsi="Verdana"/>
          <w:b/>
          <w:color w:val="000080"/>
          <w:sz w:val="20"/>
          <w:szCs w:val="20"/>
        </w:rPr>
        <w:t>Cetinje</w:t>
      </w:r>
      <w:r>
        <w:rPr>
          <w:rFonts w:ascii="Verdana" w:hAnsi="Verdana"/>
          <w:b/>
          <w:color w:val="000080"/>
          <w:sz w:val="20"/>
          <w:szCs w:val="20"/>
        </w:rPr>
        <w:t xml:space="preserve"> – </w:t>
      </w:r>
      <w:r>
        <w:rPr>
          <w:rFonts w:ascii="Verdana" w:hAnsi="Verdana"/>
          <w:b/>
          <w:color w:val="000080"/>
          <w:sz w:val="20"/>
          <w:szCs w:val="20"/>
          <w:lang w:val="en-US"/>
        </w:rPr>
        <w:t xml:space="preserve">Podgorica </w:t>
      </w:r>
    </w:p>
    <w:p w:rsidR="0019777A" w:rsidRDefault="00D1011E" w:rsidP="0019777A">
      <w:pPr>
        <w:jc w:val="both"/>
        <w:rPr>
          <w:rFonts w:ascii="Verdana" w:hAnsi="Verdana"/>
          <w:color w:val="000080"/>
          <w:sz w:val="20"/>
          <w:szCs w:val="20"/>
          <w:lang w:val="en-US"/>
        </w:rPr>
      </w:pPr>
      <w:r>
        <w:rPr>
          <w:rFonts w:ascii="Verdana" w:hAnsi="Verdana"/>
          <w:color w:val="000080"/>
          <w:sz w:val="20"/>
          <w:szCs w:val="20"/>
          <w:lang w:val="en-US"/>
        </w:rPr>
        <w:t xml:space="preserve">After breakfast we will get to know better, </w:t>
      </w:r>
      <w:r w:rsidR="0019777A" w:rsidRPr="00CA4E1F">
        <w:rPr>
          <w:rFonts w:ascii="Verdana" w:hAnsi="Verdana"/>
          <w:color w:val="000080"/>
          <w:sz w:val="20"/>
          <w:szCs w:val="20"/>
        </w:rPr>
        <w:t>Kotor, a town museum, (UNESCO site)</w:t>
      </w:r>
      <w:r>
        <w:rPr>
          <w:rFonts w:ascii="Verdana" w:hAnsi="Verdana"/>
          <w:color w:val="000080"/>
          <w:sz w:val="20"/>
          <w:szCs w:val="20"/>
          <w:lang w:val="en-US"/>
        </w:rPr>
        <w:t xml:space="preserve">. It </w:t>
      </w:r>
      <w:r w:rsidR="0019777A" w:rsidRPr="00CA4E1F">
        <w:rPr>
          <w:rFonts w:ascii="Verdana" w:hAnsi="Verdana"/>
          <w:color w:val="000080"/>
          <w:sz w:val="20"/>
          <w:szCs w:val="20"/>
        </w:rPr>
        <w:t>was inhabited even at the times of the Illyrians and Romans. However, our morning walk through the city will take us back to medieval times, as most of the monuments we can observe now are from the 14</w:t>
      </w:r>
      <w:r w:rsidR="0019777A" w:rsidRPr="00CA4E1F">
        <w:rPr>
          <w:rFonts w:ascii="Verdana" w:hAnsi="Verdana"/>
          <w:color w:val="000080"/>
          <w:sz w:val="20"/>
          <w:szCs w:val="20"/>
          <w:vertAlign w:val="superscript"/>
        </w:rPr>
        <w:t>th</w:t>
      </w:r>
      <w:r w:rsidR="0019777A" w:rsidRPr="00CA4E1F">
        <w:rPr>
          <w:rFonts w:ascii="Verdana" w:hAnsi="Verdana"/>
          <w:color w:val="000080"/>
          <w:sz w:val="20"/>
          <w:szCs w:val="20"/>
        </w:rPr>
        <w:t xml:space="preserve"> to 18</w:t>
      </w:r>
      <w:r w:rsidR="0019777A" w:rsidRPr="00CA4E1F">
        <w:rPr>
          <w:rFonts w:ascii="Verdana" w:hAnsi="Verdana"/>
          <w:color w:val="000080"/>
          <w:sz w:val="20"/>
          <w:szCs w:val="20"/>
          <w:vertAlign w:val="superscript"/>
        </w:rPr>
        <w:t>th</w:t>
      </w:r>
      <w:r w:rsidR="0019777A" w:rsidRPr="00CA4E1F">
        <w:rPr>
          <w:rFonts w:ascii="Verdana" w:hAnsi="Verdana"/>
          <w:color w:val="000080"/>
          <w:sz w:val="20"/>
          <w:szCs w:val="20"/>
        </w:rPr>
        <w:t xml:space="preserve"> centuries. The city is surrounded by strong walls, a renaissance tower stands on the main square, and there are numerous churches and lovely houses still remaining. We will see the Cathedral of </w:t>
      </w:r>
      <w:smartTag w:uri="urn:schemas-microsoft-com:office:smarttags" w:element="place">
        <w:r w:rsidR="0019777A" w:rsidRPr="00CA4E1F">
          <w:rPr>
            <w:rFonts w:ascii="Verdana" w:hAnsi="Verdana"/>
            <w:color w:val="000080"/>
            <w:sz w:val="20"/>
            <w:szCs w:val="20"/>
          </w:rPr>
          <w:t>St.</w:t>
        </w:r>
      </w:smartTag>
      <w:r w:rsidR="0019777A" w:rsidRPr="00CA4E1F">
        <w:rPr>
          <w:rFonts w:ascii="Verdana" w:hAnsi="Verdana"/>
          <w:color w:val="000080"/>
          <w:sz w:val="20"/>
          <w:szCs w:val="20"/>
        </w:rPr>
        <w:t xml:space="preserve"> Tripuna, St. Luka Church, St. Mihail Church,</w:t>
      </w:r>
      <w:r w:rsidR="0019777A">
        <w:rPr>
          <w:rFonts w:ascii="Verdana" w:hAnsi="Verdana"/>
          <w:color w:val="000080"/>
          <w:sz w:val="20"/>
          <w:szCs w:val="20"/>
        </w:rPr>
        <w:t xml:space="preserve"> and many more.</w:t>
      </w:r>
      <w:r w:rsidR="0019777A" w:rsidRPr="00DD5CB2">
        <w:rPr>
          <w:rFonts w:ascii="Verdana" w:hAnsi="Verdana"/>
          <w:color w:val="000080"/>
          <w:sz w:val="20"/>
          <w:szCs w:val="20"/>
        </w:rPr>
        <w:t xml:space="preserve"> </w:t>
      </w:r>
    </w:p>
    <w:p w:rsidR="0026314D" w:rsidRPr="00CA4E1F" w:rsidRDefault="00D1011E" w:rsidP="0026314D">
      <w:pPr>
        <w:jc w:val="both"/>
        <w:rPr>
          <w:rFonts w:ascii="Verdana" w:hAnsi="Verdana"/>
          <w:color w:val="000080"/>
          <w:sz w:val="20"/>
          <w:szCs w:val="20"/>
        </w:rPr>
      </w:pPr>
      <w:r>
        <w:rPr>
          <w:rFonts w:ascii="Verdana" w:hAnsi="Verdana"/>
          <w:color w:val="000080"/>
          <w:sz w:val="20"/>
          <w:szCs w:val="20"/>
          <w:lang w:val="en-US"/>
        </w:rPr>
        <w:t xml:space="preserve">In the afternoon, </w:t>
      </w:r>
      <w:r w:rsidR="0026314D">
        <w:rPr>
          <w:rFonts w:ascii="Verdana" w:hAnsi="Verdana"/>
          <w:color w:val="000080"/>
          <w:sz w:val="20"/>
          <w:szCs w:val="20"/>
          <w:lang w:val="en-US"/>
        </w:rPr>
        <w:t>w</w:t>
      </w:r>
      <w:r>
        <w:rPr>
          <w:rFonts w:ascii="Verdana" w:hAnsi="Verdana"/>
          <w:color w:val="000080"/>
          <w:sz w:val="20"/>
          <w:szCs w:val="20"/>
          <w:lang w:val="en-US"/>
        </w:rPr>
        <w:t xml:space="preserve">e will leave the coast and drive inland. </w:t>
      </w:r>
      <w:r w:rsidRPr="00CA4E1F">
        <w:rPr>
          <w:rFonts w:ascii="Verdana" w:hAnsi="Verdana"/>
          <w:color w:val="000080"/>
          <w:sz w:val="20"/>
          <w:szCs w:val="20"/>
        </w:rPr>
        <w:t>A breathtaking drive up to the</w:t>
      </w:r>
      <w:r w:rsidR="0026314D">
        <w:rPr>
          <w:rFonts w:ascii="Verdana" w:hAnsi="Verdana"/>
          <w:color w:val="000080"/>
          <w:sz w:val="20"/>
          <w:szCs w:val="20"/>
          <w:lang w:val="en-US"/>
        </w:rPr>
        <w:t xml:space="preserve"> mountains will take us to Cetinje, </w:t>
      </w:r>
      <w:r w:rsidR="0026314D" w:rsidRPr="00CA4E1F">
        <w:rPr>
          <w:rFonts w:ascii="Verdana" w:hAnsi="Verdana"/>
          <w:color w:val="000080"/>
          <w:sz w:val="20"/>
          <w:szCs w:val="20"/>
        </w:rPr>
        <w:t>once, in the time of Njegos, a capital of Montenegro. It doesn’t have a strong fort like many other important capitals from its time, as nature blessed this place with natural stone protections. The town was founded in 1482, when Ivan Crnojevi</w:t>
      </w:r>
      <w:r w:rsidR="0026314D">
        <w:rPr>
          <w:rFonts w:ascii="Verdana" w:hAnsi="Verdana"/>
          <w:color w:val="000080"/>
          <w:sz w:val="20"/>
          <w:szCs w:val="20"/>
        </w:rPr>
        <w:t>ć</w:t>
      </w:r>
      <w:r w:rsidR="0026314D" w:rsidRPr="00CA4E1F">
        <w:rPr>
          <w:rFonts w:ascii="Verdana" w:hAnsi="Verdana"/>
          <w:color w:val="000080"/>
          <w:sz w:val="20"/>
          <w:szCs w:val="20"/>
        </w:rPr>
        <w:t>, the last ruler of the medieval country of Zeta, built here a palace for himself as well as a church. Cetinje stayed the heart and soul of Montenegro all the way up to WW1. In Cetinje we will visit the royal palace of King Nikola II, the last King of Montenegro</w:t>
      </w:r>
      <w:r w:rsidR="0026314D">
        <w:rPr>
          <w:rFonts w:ascii="Verdana" w:hAnsi="Verdana"/>
          <w:color w:val="000080"/>
          <w:sz w:val="20"/>
          <w:szCs w:val="20"/>
          <w:lang w:val="en-US"/>
        </w:rPr>
        <w:t xml:space="preserve">. </w:t>
      </w:r>
    </w:p>
    <w:p w:rsidR="003321BD" w:rsidRDefault="0026314D" w:rsidP="0019777A">
      <w:pPr>
        <w:jc w:val="both"/>
        <w:rPr>
          <w:rFonts w:ascii="Verdana" w:hAnsi="Verdana"/>
          <w:color w:val="000080"/>
          <w:sz w:val="20"/>
          <w:szCs w:val="20"/>
          <w:lang w:val="en-US"/>
        </w:rPr>
      </w:pPr>
      <w:r>
        <w:rPr>
          <w:rFonts w:ascii="Verdana" w:hAnsi="Verdana"/>
          <w:color w:val="000080"/>
          <w:sz w:val="20"/>
          <w:szCs w:val="20"/>
          <w:lang w:val="en-US"/>
        </w:rPr>
        <w:t xml:space="preserve">We will finish our tour of Montenegro in the capital – Podgorica. Time permitted we will have a city tour. Transfer to the airport will be on time for our flight to Belgrade. </w:t>
      </w:r>
    </w:p>
    <w:p w:rsidR="00026652" w:rsidRDefault="00026652" w:rsidP="003321BD">
      <w:pPr>
        <w:jc w:val="center"/>
        <w:rPr>
          <w:rFonts w:ascii="Verdana" w:hAnsi="Verdana"/>
          <w:b/>
          <w:color w:val="000080"/>
          <w:sz w:val="20"/>
          <w:szCs w:val="20"/>
          <w:lang w:val="es-ES"/>
        </w:rPr>
      </w:pPr>
    </w:p>
    <w:p w:rsidR="00A12BE7" w:rsidRPr="00CA4E1F" w:rsidRDefault="00A12BE7" w:rsidP="003321BD">
      <w:pPr>
        <w:jc w:val="center"/>
        <w:rPr>
          <w:rFonts w:ascii="Verdana" w:hAnsi="Verdana"/>
          <w:color w:val="000080"/>
          <w:sz w:val="20"/>
          <w:szCs w:val="20"/>
        </w:rPr>
      </w:pPr>
      <w:r w:rsidRPr="00CA4E1F">
        <w:rPr>
          <w:rFonts w:ascii="Verdana" w:hAnsi="Verdana"/>
          <w:b/>
          <w:color w:val="000080"/>
          <w:sz w:val="20"/>
          <w:szCs w:val="20"/>
        </w:rPr>
        <w:t>B</w:t>
      </w:r>
      <w:r>
        <w:rPr>
          <w:rFonts w:ascii="Verdana" w:hAnsi="Verdana"/>
          <w:b/>
          <w:color w:val="000080"/>
          <w:sz w:val="20"/>
          <w:szCs w:val="20"/>
        </w:rPr>
        <w:t xml:space="preserve"> </w:t>
      </w:r>
      <w:r w:rsidRPr="00CA4E1F">
        <w:rPr>
          <w:rFonts w:ascii="Verdana" w:hAnsi="Verdana"/>
          <w:b/>
          <w:color w:val="000080"/>
          <w:sz w:val="20"/>
          <w:szCs w:val="20"/>
        </w:rPr>
        <w:t>-</w:t>
      </w:r>
      <w:r>
        <w:rPr>
          <w:rFonts w:ascii="Verdana" w:hAnsi="Verdana"/>
          <w:b/>
          <w:color w:val="000080"/>
          <w:sz w:val="20"/>
          <w:szCs w:val="20"/>
        </w:rPr>
        <w:t xml:space="preserve"> </w:t>
      </w:r>
      <w:r w:rsidRPr="00CA4E1F">
        <w:rPr>
          <w:rFonts w:ascii="Verdana" w:hAnsi="Verdana"/>
          <w:color w:val="000080"/>
          <w:sz w:val="20"/>
          <w:szCs w:val="20"/>
        </w:rPr>
        <w:t>breakfast</w:t>
      </w:r>
      <w:r w:rsidRPr="00CA4E1F">
        <w:rPr>
          <w:rFonts w:ascii="Verdana" w:hAnsi="Verdana"/>
          <w:b/>
          <w:color w:val="000080"/>
          <w:sz w:val="20"/>
          <w:szCs w:val="20"/>
        </w:rPr>
        <w:t xml:space="preserve">     L – </w:t>
      </w:r>
      <w:r w:rsidRPr="00CA4E1F">
        <w:rPr>
          <w:rFonts w:ascii="Verdana" w:hAnsi="Verdana"/>
          <w:color w:val="000080"/>
          <w:sz w:val="20"/>
          <w:szCs w:val="20"/>
        </w:rPr>
        <w:t>lunch</w:t>
      </w:r>
      <w:r w:rsidRPr="00CA4E1F">
        <w:rPr>
          <w:rFonts w:ascii="Verdana" w:hAnsi="Verdana"/>
          <w:b/>
          <w:color w:val="000080"/>
          <w:sz w:val="20"/>
          <w:szCs w:val="20"/>
        </w:rPr>
        <w:t xml:space="preserve">       D – </w:t>
      </w:r>
      <w:r w:rsidRPr="00CA4E1F">
        <w:rPr>
          <w:rFonts w:ascii="Verdana" w:hAnsi="Verdana"/>
          <w:color w:val="000080"/>
          <w:sz w:val="20"/>
          <w:szCs w:val="20"/>
        </w:rPr>
        <w:t>dinner</w:t>
      </w:r>
    </w:p>
    <w:p w:rsidR="00026652" w:rsidRPr="00026652" w:rsidRDefault="00026652" w:rsidP="009861F0">
      <w:pPr>
        <w:rPr>
          <w:rFonts w:ascii="Verdana" w:hAnsi="Verdana"/>
          <w:b/>
          <w:color w:val="FF0000"/>
          <w:sz w:val="20"/>
          <w:szCs w:val="20"/>
          <w:lang w:val="en-US"/>
        </w:rPr>
      </w:pPr>
    </w:p>
    <w:p w:rsidR="00026652" w:rsidRDefault="00026652">
      <w:pPr>
        <w:spacing w:after="200" w:line="276" w:lineRule="auto"/>
        <w:rPr>
          <w:rFonts w:ascii="Verdana" w:hAnsi="Verdana"/>
          <w:b/>
          <w:color w:val="FF0000"/>
          <w:sz w:val="20"/>
          <w:szCs w:val="20"/>
          <w:lang w:val="en-US"/>
        </w:rPr>
      </w:pPr>
      <w:r>
        <w:rPr>
          <w:rFonts w:ascii="Verdana" w:hAnsi="Verdana"/>
          <w:b/>
          <w:color w:val="FF0000"/>
          <w:sz w:val="20"/>
          <w:szCs w:val="20"/>
          <w:lang w:val="en-US"/>
        </w:rPr>
        <w:br w:type="page"/>
      </w:r>
    </w:p>
    <w:p w:rsidR="00026652" w:rsidRDefault="00026652" w:rsidP="009861F0">
      <w:pPr>
        <w:rPr>
          <w:rFonts w:ascii="Verdana" w:hAnsi="Verdana"/>
          <w:b/>
          <w:color w:val="FF0000"/>
          <w:sz w:val="20"/>
          <w:szCs w:val="20"/>
          <w:lang w:val="es-ES"/>
        </w:rPr>
      </w:pPr>
    </w:p>
    <w:p w:rsidR="00026652" w:rsidRDefault="00026652" w:rsidP="009861F0">
      <w:pPr>
        <w:rPr>
          <w:rFonts w:ascii="Verdana" w:hAnsi="Verdana"/>
          <w:b/>
          <w:color w:val="FF0000"/>
          <w:sz w:val="20"/>
          <w:szCs w:val="20"/>
          <w:lang w:val="es-ES"/>
        </w:rPr>
      </w:pPr>
    </w:p>
    <w:p w:rsidR="009861F0" w:rsidRDefault="009861F0" w:rsidP="009861F0">
      <w:pPr>
        <w:rPr>
          <w:rFonts w:ascii="Verdana" w:hAnsi="Verdana"/>
          <w:b/>
          <w:color w:val="FF0000"/>
          <w:sz w:val="20"/>
          <w:szCs w:val="20"/>
          <w:lang w:val="en-US"/>
        </w:rPr>
      </w:pPr>
      <w:r w:rsidRPr="007E4EEC">
        <w:rPr>
          <w:rFonts w:ascii="Verdana" w:hAnsi="Verdana"/>
          <w:b/>
          <w:color w:val="FF0000"/>
          <w:sz w:val="20"/>
          <w:szCs w:val="20"/>
        </w:rPr>
        <w:t xml:space="preserve">Including </w:t>
      </w:r>
      <w:r>
        <w:rPr>
          <w:rFonts w:ascii="Verdana" w:hAnsi="Verdana"/>
          <w:b/>
          <w:color w:val="FF0000"/>
          <w:sz w:val="20"/>
          <w:szCs w:val="20"/>
        </w:rPr>
        <w:t xml:space="preserve">private transportation by </w:t>
      </w:r>
      <w:r>
        <w:rPr>
          <w:rFonts w:ascii="Verdana" w:hAnsi="Verdana"/>
          <w:b/>
          <w:color w:val="FF0000"/>
          <w:sz w:val="20"/>
          <w:szCs w:val="20"/>
          <w:lang w:val="en-US"/>
        </w:rPr>
        <w:t xml:space="preserve">bus, </w:t>
      </w:r>
      <w:r>
        <w:rPr>
          <w:rFonts w:ascii="Verdana" w:hAnsi="Verdana"/>
          <w:b/>
          <w:color w:val="FF0000"/>
          <w:sz w:val="20"/>
          <w:szCs w:val="20"/>
        </w:rPr>
        <w:t>1 nights accommodation</w:t>
      </w:r>
      <w:r>
        <w:rPr>
          <w:rFonts w:ascii="Verdana" w:hAnsi="Verdana"/>
          <w:b/>
          <w:color w:val="FF0000"/>
          <w:sz w:val="20"/>
          <w:szCs w:val="20"/>
          <w:lang w:val="en-US"/>
        </w:rPr>
        <w:t xml:space="preserve"> in Hotel Marija in Kotor,   </w:t>
      </w:r>
      <w:r>
        <w:rPr>
          <w:rFonts w:ascii="Verdana" w:hAnsi="Verdana"/>
          <w:b/>
          <w:color w:val="FF0000"/>
          <w:sz w:val="20"/>
          <w:szCs w:val="20"/>
        </w:rPr>
        <w:t xml:space="preserve"> 1 breakfast</w:t>
      </w:r>
      <w:r>
        <w:rPr>
          <w:rFonts w:ascii="Verdana" w:hAnsi="Verdana"/>
          <w:b/>
          <w:color w:val="FF0000"/>
          <w:sz w:val="20"/>
          <w:szCs w:val="20"/>
          <w:lang w:val="en-US"/>
        </w:rPr>
        <w:t xml:space="preserve"> </w:t>
      </w:r>
      <w:r>
        <w:rPr>
          <w:rFonts w:ascii="Verdana" w:hAnsi="Verdana"/>
          <w:b/>
          <w:color w:val="FF0000"/>
          <w:sz w:val="20"/>
          <w:szCs w:val="20"/>
        </w:rPr>
        <w:t>, 0</w:t>
      </w:r>
      <w:r>
        <w:rPr>
          <w:rFonts w:ascii="Verdana" w:hAnsi="Verdana"/>
          <w:b/>
          <w:color w:val="FF0000"/>
          <w:sz w:val="20"/>
          <w:szCs w:val="20"/>
          <w:lang w:val="en-US"/>
        </w:rPr>
        <w:t>1</w:t>
      </w:r>
      <w:r>
        <w:rPr>
          <w:rFonts w:ascii="Verdana" w:hAnsi="Verdana"/>
          <w:b/>
          <w:color w:val="FF0000"/>
          <w:sz w:val="20"/>
          <w:szCs w:val="20"/>
        </w:rPr>
        <w:t xml:space="preserve"> dinner, </w:t>
      </w:r>
      <w:r>
        <w:rPr>
          <w:rFonts w:ascii="Verdana" w:hAnsi="Verdana"/>
          <w:b/>
          <w:color w:val="FF0000"/>
          <w:sz w:val="20"/>
          <w:szCs w:val="20"/>
          <w:lang w:val="en-US"/>
        </w:rPr>
        <w:t xml:space="preserve">02 lunches, </w:t>
      </w:r>
      <w:r>
        <w:rPr>
          <w:rFonts w:ascii="Verdana" w:hAnsi="Verdana"/>
          <w:b/>
          <w:color w:val="FF0000"/>
          <w:sz w:val="20"/>
          <w:szCs w:val="20"/>
        </w:rPr>
        <w:t>English speaking guide, all entrances</w:t>
      </w:r>
      <w:r>
        <w:rPr>
          <w:rFonts w:ascii="Verdana" w:hAnsi="Verdana"/>
          <w:b/>
          <w:color w:val="FF0000"/>
          <w:sz w:val="20"/>
          <w:szCs w:val="20"/>
          <w:lang w:val="en-US"/>
        </w:rPr>
        <w:t xml:space="preserve"> </w:t>
      </w:r>
    </w:p>
    <w:p w:rsidR="009861F0" w:rsidRDefault="009861F0" w:rsidP="009861F0">
      <w:pPr>
        <w:rPr>
          <w:rFonts w:ascii="Verdana" w:hAnsi="Verdana"/>
          <w:b/>
          <w:color w:val="FF0000"/>
          <w:sz w:val="20"/>
          <w:szCs w:val="20"/>
          <w:lang w:val="en-US"/>
        </w:rPr>
      </w:pPr>
    </w:p>
    <w:p w:rsidR="009861F0" w:rsidRPr="009850E2" w:rsidRDefault="009861F0" w:rsidP="009861F0">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r w:rsidR="009850E2">
        <w:rPr>
          <w:rFonts w:ascii="Verdana" w:hAnsi="Verdana"/>
          <w:b/>
          <w:color w:val="FF0000"/>
          <w:sz w:val="20"/>
          <w:szCs w:val="20"/>
          <w:lang w:val="en-US"/>
        </w:rPr>
        <w:t xml:space="preserve">  </w:t>
      </w:r>
    </w:p>
    <w:p w:rsidR="003321BD" w:rsidRDefault="003321BD" w:rsidP="009861F0">
      <w:pPr>
        <w:rPr>
          <w:rFonts w:ascii="Verdana" w:hAnsi="Verdana"/>
          <w:b/>
          <w:color w:val="FF0000"/>
          <w:sz w:val="20"/>
          <w:szCs w:val="20"/>
          <w:lang w:val="en-US"/>
        </w:rPr>
      </w:pPr>
    </w:p>
    <w:p w:rsidR="00026652" w:rsidRDefault="009861F0" w:rsidP="009861F0">
      <w:pPr>
        <w:rPr>
          <w:rFonts w:ascii="Verdana" w:hAnsi="Verdana"/>
          <w:b/>
          <w:color w:val="FF0000"/>
          <w:sz w:val="20"/>
          <w:szCs w:val="20"/>
          <w:lang w:val="en-US"/>
        </w:rPr>
      </w:pPr>
      <w:r>
        <w:rPr>
          <w:rFonts w:ascii="Verdana" w:hAnsi="Verdana"/>
          <w:b/>
          <w:color w:val="FF0000"/>
          <w:sz w:val="20"/>
          <w:szCs w:val="20"/>
          <w:lang w:val="en-US"/>
        </w:rPr>
        <w:t>Price: 2</w:t>
      </w:r>
      <w:r w:rsidR="00026652">
        <w:rPr>
          <w:rFonts w:ascii="Verdana" w:hAnsi="Verdana"/>
          <w:b/>
          <w:color w:val="FF0000"/>
          <w:sz w:val="20"/>
          <w:szCs w:val="20"/>
          <w:lang w:val="en-US"/>
        </w:rPr>
        <w:t>55</w:t>
      </w:r>
      <w:r>
        <w:rPr>
          <w:rFonts w:ascii="Verdana" w:hAnsi="Verdana"/>
          <w:b/>
          <w:color w:val="FF0000"/>
          <w:sz w:val="20"/>
          <w:szCs w:val="20"/>
          <w:lang w:val="en-US"/>
        </w:rPr>
        <w:t xml:space="preserve">.00 EUR per person in twin room </w:t>
      </w:r>
    </w:p>
    <w:p w:rsidR="009861F0" w:rsidRDefault="009861F0" w:rsidP="009861F0">
      <w:pPr>
        <w:rPr>
          <w:rFonts w:ascii="Verdana" w:hAnsi="Verdana"/>
          <w:b/>
          <w:color w:val="FF0000"/>
          <w:sz w:val="20"/>
          <w:szCs w:val="20"/>
          <w:lang w:val="en-US"/>
        </w:rPr>
      </w:pPr>
      <w:r>
        <w:rPr>
          <w:rFonts w:ascii="Verdana" w:hAnsi="Verdana"/>
          <w:b/>
          <w:color w:val="FF0000"/>
          <w:sz w:val="20"/>
          <w:szCs w:val="20"/>
          <w:lang w:val="en-US"/>
        </w:rPr>
        <w:t xml:space="preserve">Single Supplement: </w:t>
      </w:r>
      <w:r w:rsidR="009850E2">
        <w:rPr>
          <w:rFonts w:ascii="Verdana" w:hAnsi="Verdana"/>
          <w:b/>
          <w:color w:val="FF0000"/>
          <w:sz w:val="20"/>
          <w:szCs w:val="20"/>
          <w:lang w:val="en-US"/>
        </w:rPr>
        <w:t>20</w:t>
      </w:r>
      <w:r>
        <w:rPr>
          <w:rFonts w:ascii="Verdana" w:hAnsi="Verdana"/>
          <w:b/>
          <w:color w:val="FF0000"/>
          <w:sz w:val="20"/>
          <w:szCs w:val="20"/>
          <w:lang w:val="en-US"/>
        </w:rPr>
        <w:t xml:space="preserve">.00 EUR </w:t>
      </w:r>
    </w:p>
    <w:p w:rsidR="00026652" w:rsidRDefault="00026652" w:rsidP="009861F0">
      <w:pPr>
        <w:rPr>
          <w:rFonts w:ascii="Verdana" w:hAnsi="Verdana"/>
          <w:b/>
          <w:color w:val="FF0000"/>
          <w:sz w:val="20"/>
          <w:szCs w:val="20"/>
          <w:lang w:val="en-US"/>
        </w:rPr>
      </w:pPr>
    </w:p>
    <w:p w:rsidR="00026652" w:rsidRDefault="00026652" w:rsidP="00422187">
      <w:pPr>
        <w:jc w:val="center"/>
        <w:rPr>
          <w:rFonts w:ascii="Verdana" w:hAnsi="Verdana"/>
          <w:b/>
          <w:color w:val="FF0000"/>
          <w:sz w:val="20"/>
          <w:szCs w:val="20"/>
          <w:lang w:val="en-US"/>
        </w:rPr>
      </w:pPr>
      <w:r>
        <w:rPr>
          <w:rFonts w:ascii="Verdana" w:hAnsi="Verdana"/>
          <w:b/>
          <w:color w:val="FF0000"/>
          <w:sz w:val="20"/>
          <w:szCs w:val="20"/>
          <w:lang w:val="en-US"/>
        </w:rPr>
        <w:t xml:space="preserve">ATTENTION: LAND ONLY </w:t>
      </w:r>
      <w:proofErr w:type="gramStart"/>
      <w:r>
        <w:rPr>
          <w:rFonts w:ascii="Verdana" w:hAnsi="Verdana"/>
          <w:b/>
          <w:color w:val="FF0000"/>
          <w:sz w:val="20"/>
          <w:szCs w:val="20"/>
          <w:lang w:val="en-US"/>
        </w:rPr>
        <w:t>SERVICES !!!!!!!!!</w:t>
      </w:r>
      <w:proofErr w:type="gramEnd"/>
      <w:r>
        <w:rPr>
          <w:rFonts w:ascii="Verdana" w:hAnsi="Verdana"/>
          <w:b/>
          <w:color w:val="FF0000"/>
          <w:sz w:val="20"/>
          <w:szCs w:val="20"/>
          <w:lang w:val="en-US"/>
        </w:rPr>
        <w:t xml:space="preserve"> </w:t>
      </w:r>
    </w:p>
    <w:p w:rsidR="009850E2" w:rsidRDefault="00026652" w:rsidP="00422187">
      <w:pPr>
        <w:jc w:val="center"/>
        <w:rPr>
          <w:rFonts w:ascii="Verdana" w:hAnsi="Verdana"/>
          <w:b/>
          <w:color w:val="FF0000"/>
          <w:sz w:val="20"/>
          <w:szCs w:val="20"/>
          <w:lang w:val="en-US"/>
        </w:rPr>
      </w:pPr>
      <w:r>
        <w:rPr>
          <w:rFonts w:ascii="Verdana" w:hAnsi="Verdana"/>
          <w:b/>
          <w:color w:val="FF0000"/>
          <w:sz w:val="20"/>
          <w:szCs w:val="20"/>
          <w:lang w:val="en-US"/>
        </w:rPr>
        <w:t xml:space="preserve">THE PRICE OF THE </w:t>
      </w:r>
      <w:r w:rsidR="00C24997">
        <w:rPr>
          <w:rFonts w:ascii="Verdana" w:hAnsi="Verdana"/>
          <w:b/>
          <w:color w:val="FF0000"/>
          <w:sz w:val="20"/>
          <w:szCs w:val="20"/>
          <w:lang w:val="en-US"/>
        </w:rPr>
        <w:t>ROUND-TRIP TICKET IN THIS MOMENT IS</w:t>
      </w:r>
      <w:r>
        <w:rPr>
          <w:rFonts w:ascii="Verdana" w:hAnsi="Verdana"/>
          <w:b/>
          <w:color w:val="FF0000"/>
          <w:sz w:val="20"/>
          <w:szCs w:val="20"/>
          <w:lang w:val="en-US"/>
        </w:rPr>
        <w:t xml:space="preserve"> ABOUT 140 EUR</w:t>
      </w:r>
      <w:r w:rsidR="00626061">
        <w:rPr>
          <w:rFonts w:ascii="Verdana" w:hAnsi="Verdana"/>
          <w:b/>
          <w:color w:val="FF0000"/>
          <w:sz w:val="20"/>
          <w:szCs w:val="20"/>
          <w:lang w:val="en-US"/>
        </w:rPr>
        <w:t xml:space="preserve"> AND IS SUBJECT TO CHANGE</w:t>
      </w:r>
    </w:p>
    <w:p w:rsidR="00026652" w:rsidRDefault="00026652" w:rsidP="00422187">
      <w:pPr>
        <w:jc w:val="center"/>
        <w:rPr>
          <w:rFonts w:ascii="Verdana" w:hAnsi="Verdana"/>
          <w:b/>
          <w:color w:val="FF0000"/>
          <w:sz w:val="20"/>
          <w:szCs w:val="20"/>
          <w:lang w:val="en-US"/>
        </w:rPr>
      </w:pPr>
    </w:p>
    <w:p w:rsidR="00026652" w:rsidRDefault="00026652" w:rsidP="00422187">
      <w:pPr>
        <w:jc w:val="center"/>
        <w:rPr>
          <w:rFonts w:ascii="Verdana" w:hAnsi="Verdana"/>
          <w:b/>
          <w:color w:val="000080"/>
          <w:sz w:val="16"/>
          <w:szCs w:val="16"/>
          <w:lang w:val="en-US"/>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Pr="00422187" w:rsidRDefault="00422187" w:rsidP="00422187">
      <w:pPr>
        <w:jc w:val="center"/>
        <w:rPr>
          <w:lang w:val="en-US"/>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sectPr w:rsidR="00422187" w:rsidRPr="00422187" w:rsidSect="0026314D">
      <w:pgSz w:w="11906" w:h="16838"/>
      <w:pgMar w:top="540" w:right="74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41DE"/>
    <w:rsid w:val="00026652"/>
    <w:rsid w:val="0003079C"/>
    <w:rsid w:val="0004195F"/>
    <w:rsid w:val="000576AB"/>
    <w:rsid w:val="00097FEC"/>
    <w:rsid w:val="000B5145"/>
    <w:rsid w:val="000E6E2B"/>
    <w:rsid w:val="001214CB"/>
    <w:rsid w:val="001434FF"/>
    <w:rsid w:val="00150B6F"/>
    <w:rsid w:val="0017484F"/>
    <w:rsid w:val="0018348A"/>
    <w:rsid w:val="0019777A"/>
    <w:rsid w:val="001A3D77"/>
    <w:rsid w:val="001A3E1D"/>
    <w:rsid w:val="001B6B57"/>
    <w:rsid w:val="001C254C"/>
    <w:rsid w:val="00206C67"/>
    <w:rsid w:val="00211E12"/>
    <w:rsid w:val="00237988"/>
    <w:rsid w:val="0026314D"/>
    <w:rsid w:val="00263653"/>
    <w:rsid w:val="00265275"/>
    <w:rsid w:val="00272C37"/>
    <w:rsid w:val="00272C4B"/>
    <w:rsid w:val="00295CD8"/>
    <w:rsid w:val="002A3573"/>
    <w:rsid w:val="002C12A1"/>
    <w:rsid w:val="002E1C19"/>
    <w:rsid w:val="00311143"/>
    <w:rsid w:val="003321BD"/>
    <w:rsid w:val="00346901"/>
    <w:rsid w:val="00382874"/>
    <w:rsid w:val="00395FBE"/>
    <w:rsid w:val="003A6D33"/>
    <w:rsid w:val="003A7B43"/>
    <w:rsid w:val="003B16D1"/>
    <w:rsid w:val="003C0609"/>
    <w:rsid w:val="003C5F35"/>
    <w:rsid w:val="00400517"/>
    <w:rsid w:val="004069C6"/>
    <w:rsid w:val="00417244"/>
    <w:rsid w:val="00422187"/>
    <w:rsid w:val="00424690"/>
    <w:rsid w:val="00443705"/>
    <w:rsid w:val="004750E7"/>
    <w:rsid w:val="00480EF7"/>
    <w:rsid w:val="004819D5"/>
    <w:rsid w:val="00484997"/>
    <w:rsid w:val="004A5C15"/>
    <w:rsid w:val="004D3E17"/>
    <w:rsid w:val="005024D4"/>
    <w:rsid w:val="0050533B"/>
    <w:rsid w:val="00505351"/>
    <w:rsid w:val="00524D51"/>
    <w:rsid w:val="00547EAF"/>
    <w:rsid w:val="00554F1E"/>
    <w:rsid w:val="00567797"/>
    <w:rsid w:val="005913F1"/>
    <w:rsid w:val="005A1165"/>
    <w:rsid w:val="005A58A7"/>
    <w:rsid w:val="005C2139"/>
    <w:rsid w:val="005C4120"/>
    <w:rsid w:val="005F098D"/>
    <w:rsid w:val="005F6309"/>
    <w:rsid w:val="00626061"/>
    <w:rsid w:val="006517E7"/>
    <w:rsid w:val="0069657A"/>
    <w:rsid w:val="0069726E"/>
    <w:rsid w:val="006D6E37"/>
    <w:rsid w:val="006E6496"/>
    <w:rsid w:val="0071786F"/>
    <w:rsid w:val="00726A31"/>
    <w:rsid w:val="00730344"/>
    <w:rsid w:val="0075465B"/>
    <w:rsid w:val="00760F59"/>
    <w:rsid w:val="007637DF"/>
    <w:rsid w:val="007670C5"/>
    <w:rsid w:val="00794BCF"/>
    <w:rsid w:val="007A5693"/>
    <w:rsid w:val="007A56CB"/>
    <w:rsid w:val="007B0118"/>
    <w:rsid w:val="007D0F21"/>
    <w:rsid w:val="00802951"/>
    <w:rsid w:val="00831096"/>
    <w:rsid w:val="008356B7"/>
    <w:rsid w:val="00840330"/>
    <w:rsid w:val="008576C5"/>
    <w:rsid w:val="00863D3B"/>
    <w:rsid w:val="008A46CE"/>
    <w:rsid w:val="008C6EAE"/>
    <w:rsid w:val="008D3716"/>
    <w:rsid w:val="008D4A02"/>
    <w:rsid w:val="008E5681"/>
    <w:rsid w:val="008F56E6"/>
    <w:rsid w:val="009134FD"/>
    <w:rsid w:val="0092266C"/>
    <w:rsid w:val="00925C0E"/>
    <w:rsid w:val="00944959"/>
    <w:rsid w:val="009465D9"/>
    <w:rsid w:val="0097344C"/>
    <w:rsid w:val="009850E2"/>
    <w:rsid w:val="009861F0"/>
    <w:rsid w:val="009968E3"/>
    <w:rsid w:val="0099778F"/>
    <w:rsid w:val="009B379B"/>
    <w:rsid w:val="009D4578"/>
    <w:rsid w:val="009D6F8E"/>
    <w:rsid w:val="009D711B"/>
    <w:rsid w:val="009E2144"/>
    <w:rsid w:val="00A12BE7"/>
    <w:rsid w:val="00A562B7"/>
    <w:rsid w:val="00A74ABB"/>
    <w:rsid w:val="00A74FC0"/>
    <w:rsid w:val="00AA31C0"/>
    <w:rsid w:val="00AC40BD"/>
    <w:rsid w:val="00AC507F"/>
    <w:rsid w:val="00AE153F"/>
    <w:rsid w:val="00B06333"/>
    <w:rsid w:val="00B067B7"/>
    <w:rsid w:val="00B206D4"/>
    <w:rsid w:val="00B34B04"/>
    <w:rsid w:val="00B442D9"/>
    <w:rsid w:val="00B54658"/>
    <w:rsid w:val="00B72423"/>
    <w:rsid w:val="00B8719E"/>
    <w:rsid w:val="00BC2B0A"/>
    <w:rsid w:val="00BD5B47"/>
    <w:rsid w:val="00BE5086"/>
    <w:rsid w:val="00BF0227"/>
    <w:rsid w:val="00BF2ECA"/>
    <w:rsid w:val="00BF41AE"/>
    <w:rsid w:val="00BF6DA1"/>
    <w:rsid w:val="00C04837"/>
    <w:rsid w:val="00C139EB"/>
    <w:rsid w:val="00C24997"/>
    <w:rsid w:val="00C409DD"/>
    <w:rsid w:val="00C41CF3"/>
    <w:rsid w:val="00C93A59"/>
    <w:rsid w:val="00CD6731"/>
    <w:rsid w:val="00CE1350"/>
    <w:rsid w:val="00CF3502"/>
    <w:rsid w:val="00CF5FAF"/>
    <w:rsid w:val="00D1011E"/>
    <w:rsid w:val="00D24B94"/>
    <w:rsid w:val="00D27862"/>
    <w:rsid w:val="00D37A90"/>
    <w:rsid w:val="00D52C09"/>
    <w:rsid w:val="00DA7C00"/>
    <w:rsid w:val="00DB022C"/>
    <w:rsid w:val="00DC05D0"/>
    <w:rsid w:val="00DC316B"/>
    <w:rsid w:val="00DC58C7"/>
    <w:rsid w:val="00DE0F1B"/>
    <w:rsid w:val="00E13C48"/>
    <w:rsid w:val="00E30B43"/>
    <w:rsid w:val="00E33E06"/>
    <w:rsid w:val="00E45FDF"/>
    <w:rsid w:val="00E518A4"/>
    <w:rsid w:val="00E52741"/>
    <w:rsid w:val="00E55474"/>
    <w:rsid w:val="00E74403"/>
    <w:rsid w:val="00E80150"/>
    <w:rsid w:val="00E81FF8"/>
    <w:rsid w:val="00E86769"/>
    <w:rsid w:val="00E9273E"/>
    <w:rsid w:val="00EE29FA"/>
    <w:rsid w:val="00F03DF1"/>
    <w:rsid w:val="00F11A8D"/>
    <w:rsid w:val="00F20976"/>
    <w:rsid w:val="00F24597"/>
    <w:rsid w:val="00F3266F"/>
    <w:rsid w:val="00F346C4"/>
    <w:rsid w:val="00F66A98"/>
    <w:rsid w:val="00F7171F"/>
    <w:rsid w:val="00F73176"/>
    <w:rsid w:val="00F92FF6"/>
    <w:rsid w:val="00FA3846"/>
    <w:rsid w:val="00FB3874"/>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 w:type="character" w:styleId="Strong">
    <w:name w:val="Strong"/>
    <w:basedOn w:val="DefaultParagraphFont"/>
    <w:uiPriority w:val="22"/>
    <w:qFormat/>
    <w:rsid w:val="00A12BE7"/>
    <w:rPr>
      <w:b/>
      <w:bCs/>
    </w:rPr>
  </w:style>
</w:styles>
</file>

<file path=word/webSettings.xml><?xml version="1.0" encoding="utf-8"?>
<w:webSettings xmlns:r="http://schemas.openxmlformats.org/officeDocument/2006/relationships" xmlns:w="http://schemas.openxmlformats.org/wordprocessingml/2006/main">
  <w:divs>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7FB3-5970-4810-99B3-F01B7F4B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7</cp:revision>
  <dcterms:created xsi:type="dcterms:W3CDTF">2016-09-01T10:44:00Z</dcterms:created>
  <dcterms:modified xsi:type="dcterms:W3CDTF">2016-09-05T07:42:00Z</dcterms:modified>
</cp:coreProperties>
</file>